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686" w:rsidRPr="004C0686" w:rsidRDefault="004C0686" w:rsidP="004C068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bookmarkStart w:id="0" w:name="Title"/>
      <w:bookmarkEnd w:id="0"/>
      <w:r w:rsidRPr="004C0686">
        <w:rPr>
          <w:rFonts w:ascii="Arial" w:eastAsia="宋体" w:hAnsi="Arial" w:cs="Arial"/>
          <w:b/>
          <w:bCs/>
          <w:kern w:val="0"/>
          <w:sz w:val="24"/>
          <w:szCs w:val="20"/>
        </w:rPr>
        <w:t>3GPP TSG-RAN WG4 Meeting # 106bis</w:t>
      </w:r>
      <w:r w:rsidRPr="004C0686">
        <w:rPr>
          <w:rFonts w:ascii="Arial" w:eastAsia="宋体" w:hAnsi="Arial" w:cs="Arial" w:hint="eastAsia"/>
          <w:b/>
          <w:bCs/>
          <w:kern w:val="0"/>
          <w:sz w:val="24"/>
          <w:szCs w:val="20"/>
        </w:rPr>
        <w:t>-</w:t>
      </w:r>
      <w:r w:rsidRPr="004C0686">
        <w:rPr>
          <w:rFonts w:ascii="Arial" w:eastAsia="宋体" w:hAnsi="Arial" w:cs="Arial"/>
          <w:b/>
          <w:bCs/>
          <w:kern w:val="0"/>
          <w:sz w:val="24"/>
          <w:szCs w:val="20"/>
        </w:rPr>
        <w:t>e</w:t>
      </w:r>
      <w:r w:rsidRPr="004C0686">
        <w:rPr>
          <w:rFonts w:ascii="Arial" w:eastAsia="宋体" w:hAnsi="Arial" w:cs="Arial"/>
          <w:b/>
          <w:bCs/>
          <w:kern w:val="0"/>
          <w:sz w:val="24"/>
          <w:szCs w:val="20"/>
        </w:rPr>
        <w:tab/>
      </w:r>
      <w:r w:rsidRPr="004C0686">
        <w:rPr>
          <w:rFonts w:ascii="Arial" w:eastAsia="宋体" w:hAnsi="Arial" w:cs="Arial"/>
          <w:b/>
          <w:bCs/>
          <w:kern w:val="0"/>
          <w:sz w:val="24"/>
          <w:szCs w:val="20"/>
        </w:rPr>
        <w:tab/>
      </w:r>
      <w:r w:rsidRPr="004C0686">
        <w:rPr>
          <w:rFonts w:ascii="Arial" w:eastAsia="宋体" w:hAnsi="Arial" w:cs="Arial"/>
          <w:b/>
          <w:bCs/>
          <w:kern w:val="0"/>
          <w:sz w:val="24"/>
          <w:szCs w:val="20"/>
        </w:rPr>
        <w:tab/>
      </w:r>
      <w:r w:rsidRPr="004C0686">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sidRPr="004C0686">
        <w:rPr>
          <w:rFonts w:ascii="Arial" w:eastAsia="宋体" w:hAnsi="Arial" w:cs="Arial"/>
          <w:b/>
          <w:bCs/>
          <w:kern w:val="0"/>
          <w:sz w:val="24"/>
          <w:szCs w:val="20"/>
        </w:rPr>
        <w:t>R4-230</w:t>
      </w:r>
      <w:r w:rsidR="00A96A96">
        <w:rPr>
          <w:rFonts w:ascii="Arial" w:eastAsia="宋体" w:hAnsi="Arial" w:cs="Arial"/>
          <w:b/>
          <w:bCs/>
          <w:kern w:val="0"/>
          <w:sz w:val="24"/>
          <w:szCs w:val="20"/>
        </w:rPr>
        <w:t>5251</w:t>
      </w:r>
    </w:p>
    <w:p w:rsidR="004C0686" w:rsidRPr="004C0686" w:rsidRDefault="004C0686" w:rsidP="004C068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4C0686">
        <w:rPr>
          <w:rFonts w:ascii="Arial" w:eastAsia="宋体" w:hAnsi="Arial" w:cs="Arial"/>
          <w:b/>
          <w:bCs/>
          <w:kern w:val="0"/>
          <w:sz w:val="24"/>
          <w:szCs w:val="20"/>
        </w:rPr>
        <w:t>Online, April 17 – April 26, 2023</w:t>
      </w:r>
    </w:p>
    <w:p w:rsidR="00FC7766" w:rsidRPr="004C0686" w:rsidRDefault="00FC7766" w:rsidP="00501F06">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Title: </w:t>
      </w:r>
      <w:r w:rsidRPr="00CC46D6">
        <w:rPr>
          <w:rFonts w:ascii="Arial" w:eastAsia="宋体" w:hAnsi="Arial" w:cs="Arial"/>
          <w:b/>
          <w:kern w:val="0"/>
          <w:sz w:val="24"/>
          <w:szCs w:val="20"/>
          <w:lang w:val="en-GB"/>
        </w:rPr>
        <w:tab/>
      </w:r>
      <w:r w:rsidR="004C0686">
        <w:rPr>
          <w:rFonts w:ascii="Arial" w:eastAsia="宋体" w:hAnsi="Arial" w:cs="Arial"/>
          <w:b/>
          <w:kern w:val="0"/>
          <w:sz w:val="24"/>
          <w:szCs w:val="20"/>
          <w:lang w:val="en-GB"/>
        </w:rPr>
        <w:t>O</w:t>
      </w:r>
      <w:r w:rsidRPr="00CC46D6">
        <w:rPr>
          <w:rFonts w:ascii="Arial" w:eastAsia="宋体" w:hAnsi="Arial" w:cs="Arial"/>
          <w:b/>
          <w:kern w:val="0"/>
          <w:sz w:val="24"/>
          <w:szCs w:val="20"/>
          <w:lang w:val="en-GB"/>
        </w:rPr>
        <w:t xml:space="preserve">n </w:t>
      </w:r>
      <w:r w:rsidR="004C0686">
        <w:rPr>
          <w:rFonts w:ascii="Arial" w:eastAsia="宋体" w:hAnsi="Arial" w:cs="Arial"/>
          <w:b/>
          <w:kern w:val="0"/>
          <w:sz w:val="24"/>
          <w:szCs w:val="20"/>
          <w:lang w:val="en-GB"/>
        </w:rPr>
        <w:t>interoperability and test</w:t>
      </w:r>
      <w:bookmarkStart w:id="1" w:name="_GoBack"/>
      <w:bookmarkEnd w:id="1"/>
      <w:r w:rsidR="004C0686">
        <w:rPr>
          <w:rFonts w:ascii="Arial" w:eastAsia="宋体" w:hAnsi="Arial" w:cs="Arial"/>
          <w:b/>
          <w:kern w:val="0"/>
          <w:sz w:val="24"/>
          <w:szCs w:val="20"/>
          <w:lang w:val="en-GB"/>
        </w:rPr>
        <w:t>ability for AIML</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 xml:space="preserve">Source: </w:t>
      </w:r>
      <w:r w:rsidRPr="00CC46D6">
        <w:rPr>
          <w:rFonts w:ascii="Arial" w:eastAsia="宋体" w:hAnsi="Arial" w:cs="Arial"/>
          <w:b/>
          <w:kern w:val="0"/>
          <w:sz w:val="24"/>
          <w:szCs w:val="20"/>
          <w:lang w:val="en-GB"/>
        </w:rPr>
        <w:tab/>
      </w:r>
      <w:r w:rsidR="00925B8B">
        <w:rPr>
          <w:rFonts w:ascii="Arial" w:eastAsia="宋体" w:hAnsi="Arial" w:cs="Arial"/>
          <w:b/>
          <w:kern w:val="0"/>
          <w:sz w:val="24"/>
          <w:szCs w:val="20"/>
          <w:lang w:val="en-GB"/>
        </w:rPr>
        <w:t>Xiaomi</w:t>
      </w:r>
    </w:p>
    <w:p w:rsidR="00501F06" w:rsidRPr="00CC46D6" w:rsidRDefault="00BD4C53"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00923A17">
        <w:rPr>
          <w:rFonts w:ascii="Arial" w:eastAsia="宋体" w:hAnsi="Arial" w:cs="Arial"/>
          <w:b/>
          <w:kern w:val="0"/>
          <w:sz w:val="24"/>
          <w:szCs w:val="20"/>
          <w:lang w:val="en-GB"/>
        </w:rPr>
        <w:t>5.</w:t>
      </w:r>
      <w:r w:rsidR="00A96A96">
        <w:rPr>
          <w:rFonts w:ascii="Arial" w:eastAsia="宋体" w:hAnsi="Arial" w:cs="Arial"/>
          <w:b/>
          <w:kern w:val="0"/>
          <w:sz w:val="24"/>
          <w:szCs w:val="20"/>
          <w:lang w:val="en-GB"/>
        </w:rPr>
        <w:t>22</w:t>
      </w:r>
      <w:r w:rsidR="00923A17">
        <w:rPr>
          <w:rFonts w:ascii="Arial" w:eastAsia="宋体" w:hAnsi="Arial" w:cs="Arial"/>
          <w:b/>
          <w:kern w:val="0"/>
          <w:sz w:val="24"/>
          <w:szCs w:val="20"/>
          <w:lang w:val="en-GB"/>
        </w:rPr>
        <w:t>.3</w:t>
      </w:r>
    </w:p>
    <w:p w:rsidR="00501F06" w:rsidRPr="00CC46D6" w:rsidRDefault="00501F06" w:rsidP="00501F0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CC46D6">
        <w:rPr>
          <w:rFonts w:ascii="Arial" w:eastAsia="宋体" w:hAnsi="Arial" w:cs="Arial"/>
          <w:b/>
          <w:kern w:val="0"/>
          <w:sz w:val="24"/>
          <w:szCs w:val="20"/>
          <w:lang w:val="en-GB"/>
        </w:rPr>
        <w:t>Document for:</w:t>
      </w:r>
      <w:r w:rsidRPr="00CC46D6">
        <w:rPr>
          <w:rFonts w:ascii="Arial" w:eastAsia="宋体" w:hAnsi="Arial" w:cs="Arial"/>
          <w:b/>
          <w:kern w:val="0"/>
          <w:sz w:val="24"/>
          <w:szCs w:val="20"/>
          <w:lang w:val="en-GB"/>
        </w:rPr>
        <w:tab/>
      </w:r>
      <w:bookmarkStart w:id="2" w:name="DocumentFor"/>
      <w:bookmarkEnd w:id="2"/>
      <w:r w:rsidRPr="00CC46D6">
        <w:rPr>
          <w:rFonts w:ascii="Arial" w:eastAsia="宋体" w:hAnsi="Arial" w:cs="Arial"/>
          <w:b/>
          <w:kern w:val="0"/>
          <w:sz w:val="24"/>
          <w:szCs w:val="20"/>
          <w:lang w:val="en-GB"/>
        </w:rPr>
        <w:t>Approval</w:t>
      </w:r>
    </w:p>
    <w:p w:rsidR="00394DF9" w:rsidRPr="00A96586" w:rsidRDefault="00501F06" w:rsidP="00A9658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CC46D6">
        <w:rPr>
          <w:rFonts w:ascii="Arial" w:eastAsia="宋体" w:hAnsi="Arial" w:cs="Arial"/>
          <w:kern w:val="0"/>
          <w:sz w:val="32"/>
          <w:szCs w:val="20"/>
          <w:lang w:val="en-GB" w:eastAsia="en-US"/>
        </w:rPr>
        <w:t>Introduction</w:t>
      </w:r>
    </w:p>
    <w:p w:rsidR="00923A17" w:rsidRPr="00192047" w:rsidRDefault="002D6194" w:rsidP="00501F06">
      <w:pPr>
        <w:spacing w:before="80" w:after="80"/>
        <w:rPr>
          <w:rFonts w:ascii="Calibri" w:eastAsia="宋体" w:hAnsi="Calibri" w:cs="Calibri"/>
          <w:bCs/>
          <w:iCs/>
          <w:sz w:val="20"/>
          <w:szCs w:val="20"/>
        </w:rPr>
      </w:pPr>
      <w:r w:rsidRPr="00192047">
        <w:rPr>
          <w:rFonts w:ascii="Calibri" w:eastAsia="宋体" w:hAnsi="Calibri" w:cs="Calibri"/>
          <w:sz w:val="20"/>
          <w:lang w:val="en-GB"/>
        </w:rPr>
        <w:t xml:space="preserve">An SI on AI/ML for NR air interface was approved in </w:t>
      </w:r>
      <w:r w:rsidRPr="00192047">
        <w:rPr>
          <w:rFonts w:ascii="Calibri" w:eastAsia="宋体" w:hAnsi="Calibri" w:cs="Calibri"/>
          <w:sz w:val="20"/>
          <w:szCs w:val="20"/>
          <w:lang w:val="en-GB"/>
        </w:rPr>
        <w:t>RAN#94e</w:t>
      </w:r>
      <w:r w:rsidRPr="00192047">
        <w:rPr>
          <w:rFonts w:ascii="Calibri" w:eastAsia="宋体" w:hAnsi="Calibri" w:cs="Calibri"/>
          <w:sz w:val="20"/>
          <w:lang w:val="en-GB"/>
        </w:rPr>
        <w:t xml:space="preserve"> [1]. </w:t>
      </w:r>
      <w:r w:rsidR="00D702AF" w:rsidRPr="00192047">
        <w:rPr>
          <w:rFonts w:ascii="Calibri" w:eastAsia="宋体" w:hAnsi="Calibri" w:cs="Calibri"/>
          <w:sz w:val="20"/>
          <w:lang w:val="en-GB"/>
        </w:rPr>
        <w:t xml:space="preserve">Physical layer and protocol aspects have been discussed </w:t>
      </w:r>
      <w:r w:rsidR="008528AF" w:rsidRPr="00192047">
        <w:rPr>
          <w:rFonts w:ascii="Calibri" w:eastAsia="宋体" w:hAnsi="Calibri" w:cs="Calibri"/>
          <w:sz w:val="20"/>
          <w:lang w:val="en-GB"/>
        </w:rPr>
        <w:t xml:space="preserve">for several meetings </w:t>
      </w:r>
      <w:r w:rsidR="00D702AF" w:rsidRPr="00192047">
        <w:rPr>
          <w:rFonts w:ascii="Calibri" w:eastAsia="宋体" w:hAnsi="Calibri" w:cs="Calibri"/>
          <w:sz w:val="20"/>
          <w:lang w:val="en-GB"/>
        </w:rPr>
        <w:t xml:space="preserve">among RAN1 and RAN2. </w:t>
      </w:r>
      <w:r w:rsidRPr="00192047">
        <w:rPr>
          <w:rFonts w:ascii="Calibri" w:eastAsia="宋体" w:hAnsi="Calibri" w:cs="Calibri"/>
          <w:sz w:val="20"/>
          <w:lang w:val="en-GB"/>
        </w:rPr>
        <w:t>Some</w:t>
      </w:r>
      <w:r w:rsidR="00D702AF" w:rsidRPr="00192047">
        <w:rPr>
          <w:rFonts w:ascii="Calibri" w:eastAsia="宋体" w:hAnsi="Calibri" w:cs="Calibri"/>
          <w:sz w:val="20"/>
          <w:lang w:val="en-GB"/>
        </w:rPr>
        <w:t xml:space="preserve"> progress on the use case study is achieved including CSI reporting, beam management and positionin</w:t>
      </w:r>
      <w:r w:rsidR="008528AF" w:rsidRPr="00192047">
        <w:rPr>
          <w:rFonts w:ascii="Calibri" w:eastAsia="宋体" w:hAnsi="Calibri" w:cs="Calibri"/>
          <w:sz w:val="20"/>
          <w:lang w:val="en-GB"/>
        </w:rPr>
        <w:t>g.</w:t>
      </w:r>
      <w:r w:rsidR="00D702AF" w:rsidRPr="00192047">
        <w:rPr>
          <w:rFonts w:ascii="Calibri" w:eastAsia="宋体" w:hAnsi="Calibri" w:cs="Calibri"/>
          <w:sz w:val="20"/>
          <w:lang w:val="en-GB"/>
        </w:rPr>
        <w:t xml:space="preserve"> </w:t>
      </w:r>
      <w:r w:rsidRPr="00192047">
        <w:rPr>
          <w:rFonts w:ascii="Calibri" w:eastAsia="宋体" w:hAnsi="Calibri" w:cs="Calibri"/>
          <w:sz w:val="20"/>
          <w:lang w:val="en-GB"/>
        </w:rPr>
        <w:t xml:space="preserve">Also, </w:t>
      </w:r>
      <w:r w:rsidR="00893035" w:rsidRPr="00192047">
        <w:rPr>
          <w:rFonts w:ascii="Calibri" w:eastAsia="宋体" w:hAnsi="Calibri" w:cs="Calibri"/>
          <w:bCs/>
          <w:iCs/>
          <w:sz w:val="20"/>
          <w:szCs w:val="20"/>
        </w:rPr>
        <w:t>RAN4 is tasked to study interoperability and testability aspects based on sufficient progress in RAN1 and RAN2</w:t>
      </w:r>
      <w:r w:rsidR="00D702AF" w:rsidRPr="00192047">
        <w:rPr>
          <w:rFonts w:ascii="Calibri" w:eastAsia="宋体" w:hAnsi="Calibri" w:cs="Calibri"/>
          <w:sz w:val="20"/>
          <w:lang w:val="en-GB"/>
        </w:rPr>
        <w:t xml:space="preserve">. </w:t>
      </w:r>
      <w:r w:rsidR="00893035" w:rsidRPr="00192047">
        <w:rPr>
          <w:rFonts w:ascii="Calibri" w:eastAsia="宋体" w:hAnsi="Calibri" w:cs="Calibri"/>
          <w:sz w:val="20"/>
          <w:lang w:val="en-GB"/>
        </w:rPr>
        <w:t>In this contribution, we</w:t>
      </w:r>
      <w:r w:rsidR="00D702AF" w:rsidRPr="00192047">
        <w:rPr>
          <w:rFonts w:ascii="Calibri" w:eastAsia="宋体" w:hAnsi="Calibri" w:cs="Calibri"/>
          <w:sz w:val="20"/>
          <w:lang w:val="en-GB"/>
        </w:rPr>
        <w:t xml:space="preserve"> would like to provide some initial consideration</w:t>
      </w:r>
      <w:r w:rsidR="00893035" w:rsidRPr="00192047">
        <w:rPr>
          <w:rFonts w:ascii="Calibri" w:eastAsia="宋体" w:hAnsi="Calibri" w:cs="Calibri"/>
          <w:sz w:val="20"/>
          <w:lang w:val="en-GB"/>
        </w:rPr>
        <w:t>s on interoperability and testability aspects</w:t>
      </w:r>
      <w:r w:rsidR="00D702AF" w:rsidRPr="00192047">
        <w:rPr>
          <w:rFonts w:ascii="Calibri" w:eastAsia="宋体" w:hAnsi="Calibri" w:cs="Calibri"/>
          <w:sz w:val="20"/>
          <w:lang w:val="en-GB"/>
        </w:rPr>
        <w:t xml:space="preserve">. </w:t>
      </w:r>
    </w:p>
    <w:tbl>
      <w:tblPr>
        <w:tblStyle w:val="a9"/>
        <w:tblW w:w="0" w:type="auto"/>
        <w:tblLook w:val="04A0" w:firstRow="1" w:lastRow="0" w:firstColumn="1" w:lastColumn="0" w:noHBand="0" w:noVBand="1"/>
      </w:tblPr>
      <w:tblGrid>
        <w:gridCol w:w="9629"/>
      </w:tblGrid>
      <w:tr w:rsidR="00893035" w:rsidRPr="00192047" w:rsidTr="00893035">
        <w:tc>
          <w:tcPr>
            <w:tcW w:w="9629" w:type="dxa"/>
          </w:tcPr>
          <w:p w:rsidR="003A7384" w:rsidRPr="00192047" w:rsidRDefault="003A7384" w:rsidP="003A7384">
            <w:pPr>
              <w:spacing w:before="80" w:after="80"/>
              <w:rPr>
                <w:rFonts w:ascii="Calibri" w:eastAsia="宋体" w:hAnsi="Calibri" w:cs="Calibri"/>
                <w:bCs/>
                <w:iCs/>
                <w:lang w:val="en-GB" w:eastAsia="zh-CN"/>
              </w:rPr>
            </w:pPr>
            <w:r w:rsidRPr="00192047">
              <w:rPr>
                <w:rFonts w:ascii="Calibri" w:eastAsia="宋体" w:hAnsi="Calibri" w:cs="Calibri"/>
                <w:bCs/>
                <w:iCs/>
                <w:lang w:val="en-GB" w:eastAsia="zh-CN"/>
              </w:rPr>
              <w:t>RAN4 related objective (RP-213599):</w:t>
            </w:r>
          </w:p>
          <w:p w:rsidR="006323D9" w:rsidRPr="00192047" w:rsidRDefault="006323D9" w:rsidP="001F6B52">
            <w:pPr>
              <w:pStyle w:val="a7"/>
              <w:numPr>
                <w:ilvl w:val="0"/>
                <w:numId w:val="25"/>
              </w:numPr>
              <w:ind w:firstLineChars="0"/>
              <w:rPr>
                <w:rFonts w:ascii="Calibri" w:eastAsia="宋体" w:hAnsi="Calibri" w:cs="Calibri"/>
                <w:lang w:val="en-GB" w:eastAsia="zh-CN"/>
              </w:rPr>
            </w:pPr>
            <w:r w:rsidRPr="00192047">
              <w:rPr>
                <w:rFonts w:ascii="Calibri" w:eastAsia="宋体" w:hAnsi="Calibri" w:cs="Calibri"/>
                <w:lang w:val="en-GB" w:eastAsia="zh-CN"/>
              </w:rPr>
              <w:t>Assess potential specification impact, specifically for the agreed use cases in the final representative set and for a common framework:</w:t>
            </w:r>
          </w:p>
          <w:p w:rsidR="00893035" w:rsidRPr="00192047" w:rsidRDefault="00893035" w:rsidP="00893035">
            <w:pPr>
              <w:numPr>
                <w:ilvl w:val="0"/>
                <w:numId w:val="22"/>
              </w:numPr>
              <w:spacing w:before="80" w:after="80"/>
              <w:rPr>
                <w:rFonts w:ascii="Calibri" w:eastAsia="宋体" w:hAnsi="Calibri" w:cs="Calibri"/>
                <w:bCs/>
                <w:iCs/>
                <w:lang w:val="en-GB"/>
              </w:rPr>
            </w:pPr>
            <w:r w:rsidRPr="00192047">
              <w:rPr>
                <w:rFonts w:ascii="Calibri" w:eastAsia="宋体" w:hAnsi="Calibri" w:cs="Calibri"/>
                <w:bCs/>
                <w:iCs/>
                <w:lang w:val="en-GB"/>
              </w:rPr>
              <w:t>Interoperability and testability aspects, e.g., (RAN4) - RAN4 only starts the work after there is sufficient progress on use case study in RAN1 and RAN2</w:t>
            </w:r>
          </w:p>
          <w:p w:rsidR="00893035" w:rsidRPr="00192047" w:rsidRDefault="00893035" w:rsidP="00893035">
            <w:pPr>
              <w:numPr>
                <w:ilvl w:val="1"/>
                <w:numId w:val="22"/>
              </w:numPr>
              <w:spacing w:before="80" w:after="80"/>
              <w:rPr>
                <w:rFonts w:ascii="Calibri" w:eastAsia="宋体" w:hAnsi="Calibri" w:cs="Calibri"/>
                <w:bCs/>
                <w:iCs/>
                <w:lang w:val="en-GB"/>
              </w:rPr>
            </w:pPr>
            <w:r w:rsidRPr="00192047">
              <w:rPr>
                <w:rFonts w:ascii="Calibri" w:eastAsia="宋体" w:hAnsi="Calibri" w:cs="Calibri"/>
                <w:bCs/>
                <w:iCs/>
                <w:lang w:val="en-GB"/>
              </w:rPr>
              <w:t>Requirements and testing frameworks to validate AI/ML based performance enhancements and ensuring that UE and gNB with AI/ML meet or exceed the existing minimum requirements if applicable</w:t>
            </w:r>
          </w:p>
          <w:p w:rsidR="00893035" w:rsidRPr="00192047" w:rsidRDefault="00893035" w:rsidP="00501F06">
            <w:pPr>
              <w:numPr>
                <w:ilvl w:val="1"/>
                <w:numId w:val="22"/>
              </w:numPr>
              <w:spacing w:before="80" w:after="80"/>
              <w:rPr>
                <w:rFonts w:ascii="Calibri" w:eastAsia="宋体" w:hAnsi="Calibri" w:cs="Calibri"/>
                <w:bCs/>
                <w:iCs/>
                <w:lang w:val="en-GB"/>
              </w:rPr>
            </w:pPr>
            <w:r w:rsidRPr="00192047">
              <w:rPr>
                <w:rFonts w:ascii="Calibri" w:eastAsia="宋体" w:hAnsi="Calibri" w:cs="Calibri"/>
                <w:bCs/>
                <w:iCs/>
                <w:lang w:val="en-GB"/>
              </w:rPr>
              <w:t>Consider the need and implications for AI/ML processing capabilities definition</w:t>
            </w:r>
          </w:p>
        </w:tc>
      </w:tr>
    </w:tbl>
    <w:bookmarkEnd w:id="3"/>
    <w:bookmarkEnd w:id="4"/>
    <w:p w:rsidR="00845B92" w:rsidRDefault="00845B92" w:rsidP="00501F0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Pr>
          <w:rFonts w:ascii="Arial" w:eastAsia="宋体" w:hAnsi="Arial" w:cs="Arial" w:hint="eastAsia"/>
          <w:kern w:val="0"/>
          <w:sz w:val="32"/>
          <w:szCs w:val="20"/>
          <w:lang w:val="en-GB"/>
        </w:rPr>
        <w:t>R</w:t>
      </w:r>
      <w:r>
        <w:rPr>
          <w:rFonts w:ascii="Arial" w:eastAsia="宋体" w:hAnsi="Arial" w:cs="Arial"/>
          <w:kern w:val="0"/>
          <w:sz w:val="32"/>
          <w:szCs w:val="20"/>
          <w:lang w:val="en-GB"/>
        </w:rPr>
        <w:t>AN4 work arrangement</w:t>
      </w:r>
    </w:p>
    <w:p w:rsidR="008F1EC1" w:rsidRPr="00192047" w:rsidRDefault="002D6194" w:rsidP="000D1518">
      <w:pPr>
        <w:spacing w:before="80" w:after="80"/>
        <w:rPr>
          <w:rFonts w:ascii="Calibri" w:eastAsia="宋体" w:hAnsi="Calibri" w:cs="Calibri"/>
          <w:bCs/>
          <w:iCs/>
          <w:sz w:val="20"/>
          <w:szCs w:val="20"/>
        </w:rPr>
      </w:pPr>
      <w:r w:rsidRPr="00192047">
        <w:rPr>
          <w:rFonts w:ascii="Calibri" w:eastAsia="宋体" w:hAnsi="Calibri" w:cs="Calibri"/>
          <w:bCs/>
          <w:iCs/>
          <w:sz w:val="20"/>
          <w:szCs w:val="20"/>
        </w:rPr>
        <w:t xml:space="preserve">Based on the progress made in RAN1, three primary use cases are identified including CSI reporting, beam management and positioning. </w:t>
      </w:r>
      <w:r w:rsidR="000D1518" w:rsidRPr="00192047">
        <w:rPr>
          <w:rFonts w:ascii="Calibri" w:eastAsia="宋体" w:hAnsi="Calibri" w:cs="Calibri"/>
          <w:bCs/>
          <w:iCs/>
          <w:sz w:val="20"/>
          <w:szCs w:val="20"/>
        </w:rPr>
        <w:t xml:space="preserve">Given the objective captured in the SID, </w:t>
      </w:r>
      <w:r w:rsidR="008F1EC1" w:rsidRPr="00192047">
        <w:rPr>
          <w:rFonts w:ascii="Calibri" w:eastAsia="宋体" w:hAnsi="Calibri" w:cs="Calibri"/>
          <w:bCs/>
          <w:iCs/>
          <w:sz w:val="20"/>
          <w:szCs w:val="20"/>
        </w:rPr>
        <w:t xml:space="preserve">the </w:t>
      </w:r>
      <w:r w:rsidR="00A321D3" w:rsidRPr="00192047">
        <w:rPr>
          <w:rFonts w:ascii="Calibri" w:eastAsia="宋体" w:hAnsi="Calibri" w:cs="Calibri"/>
          <w:bCs/>
          <w:iCs/>
          <w:sz w:val="20"/>
          <w:szCs w:val="20"/>
        </w:rPr>
        <w:t>primary</w:t>
      </w:r>
      <w:r w:rsidR="008F1EC1" w:rsidRPr="00192047">
        <w:rPr>
          <w:rFonts w:ascii="Calibri" w:eastAsia="宋体" w:hAnsi="Calibri" w:cs="Calibri"/>
          <w:bCs/>
          <w:iCs/>
          <w:sz w:val="20"/>
          <w:szCs w:val="20"/>
        </w:rPr>
        <w:t xml:space="preserve"> work of RAN4 is to evaluate interoperability and testability aspects</w:t>
      </w:r>
      <w:r w:rsidR="00A321D3" w:rsidRPr="00192047">
        <w:rPr>
          <w:rFonts w:ascii="Calibri" w:eastAsia="宋体" w:hAnsi="Calibri" w:cs="Calibri"/>
          <w:bCs/>
          <w:iCs/>
          <w:sz w:val="20"/>
          <w:szCs w:val="20"/>
        </w:rPr>
        <w:t xml:space="preserve"> of each use case with AI/ML based on requirements and test framework</w:t>
      </w:r>
      <w:r w:rsidR="008F1EC1" w:rsidRPr="00192047">
        <w:rPr>
          <w:rFonts w:ascii="Calibri" w:eastAsia="宋体" w:hAnsi="Calibri" w:cs="Calibri"/>
          <w:bCs/>
          <w:iCs/>
          <w:sz w:val="20"/>
          <w:szCs w:val="20"/>
        </w:rPr>
        <w:t xml:space="preserve">. Generally in SI phase, RAN4 does not specify the requirement </w:t>
      </w:r>
      <w:r w:rsidR="00A321D3" w:rsidRPr="00192047">
        <w:rPr>
          <w:rFonts w:ascii="Calibri" w:eastAsia="宋体" w:hAnsi="Calibri" w:cs="Calibri"/>
          <w:bCs/>
          <w:iCs/>
          <w:sz w:val="20"/>
          <w:szCs w:val="20"/>
        </w:rPr>
        <w:t xml:space="preserve">but need to discuss how to define the test framework/methodology and requirements. The corresponding requirements is expected to be specified in the follow-up WI. </w:t>
      </w:r>
      <w:r w:rsidR="001F6B52" w:rsidRPr="00192047">
        <w:rPr>
          <w:rFonts w:ascii="Calibri" w:eastAsia="宋体" w:hAnsi="Calibri" w:cs="Calibri"/>
          <w:bCs/>
          <w:iCs/>
          <w:sz w:val="20"/>
          <w:szCs w:val="20"/>
        </w:rPr>
        <w:t>To facilitate the discussion</w:t>
      </w:r>
      <w:r w:rsidR="008F1EC1" w:rsidRPr="00192047">
        <w:rPr>
          <w:rFonts w:ascii="Calibri" w:eastAsia="宋体" w:hAnsi="Calibri" w:cs="Calibri"/>
          <w:bCs/>
          <w:iCs/>
          <w:sz w:val="20"/>
          <w:szCs w:val="20"/>
        </w:rPr>
        <w:t xml:space="preserve"> and involve the respective experts into discussion</w:t>
      </w:r>
      <w:r w:rsidR="001F6B52" w:rsidRPr="00192047">
        <w:rPr>
          <w:rFonts w:ascii="Calibri" w:eastAsia="宋体" w:hAnsi="Calibri" w:cs="Calibri"/>
          <w:bCs/>
          <w:iCs/>
          <w:sz w:val="20"/>
          <w:szCs w:val="20"/>
        </w:rPr>
        <w:t>, t</w:t>
      </w:r>
      <w:r w:rsidR="000D1518" w:rsidRPr="00192047">
        <w:rPr>
          <w:rFonts w:ascii="Calibri" w:eastAsia="宋体" w:hAnsi="Calibri" w:cs="Calibri"/>
          <w:bCs/>
          <w:iCs/>
          <w:sz w:val="20"/>
          <w:szCs w:val="20"/>
        </w:rPr>
        <w:t xml:space="preserve">he first issue RAN4 need to identify is that which </w:t>
      </w:r>
      <w:r w:rsidR="008F1EC1" w:rsidRPr="00192047">
        <w:rPr>
          <w:rFonts w:ascii="Calibri" w:eastAsia="宋体" w:hAnsi="Calibri" w:cs="Calibri"/>
          <w:bCs/>
          <w:iCs/>
          <w:sz w:val="20"/>
          <w:szCs w:val="20"/>
        </w:rPr>
        <w:t xml:space="preserve">requirement </w:t>
      </w:r>
      <w:r w:rsidR="001F6B52" w:rsidRPr="00192047">
        <w:rPr>
          <w:rFonts w:ascii="Calibri" w:eastAsia="宋体" w:hAnsi="Calibri" w:cs="Calibri"/>
          <w:bCs/>
          <w:iCs/>
          <w:sz w:val="20"/>
          <w:szCs w:val="20"/>
        </w:rPr>
        <w:t>part</w:t>
      </w:r>
      <w:r w:rsidR="000D1518" w:rsidRPr="00192047">
        <w:rPr>
          <w:rFonts w:ascii="Calibri" w:eastAsia="宋体" w:hAnsi="Calibri" w:cs="Calibri"/>
          <w:bCs/>
          <w:iCs/>
          <w:sz w:val="20"/>
          <w:szCs w:val="20"/>
        </w:rPr>
        <w:t xml:space="preserve"> (RF, RRM, </w:t>
      </w:r>
      <w:r w:rsidR="001F6B52" w:rsidRPr="00192047">
        <w:rPr>
          <w:rFonts w:ascii="Calibri" w:eastAsia="宋体" w:hAnsi="Calibri" w:cs="Calibri"/>
          <w:bCs/>
          <w:iCs/>
          <w:sz w:val="20"/>
          <w:szCs w:val="20"/>
        </w:rPr>
        <w:t>and demodulation</w:t>
      </w:r>
      <w:r w:rsidR="000D1518" w:rsidRPr="00192047">
        <w:rPr>
          <w:rFonts w:ascii="Calibri" w:eastAsia="宋体" w:hAnsi="Calibri" w:cs="Calibri"/>
          <w:bCs/>
          <w:iCs/>
          <w:sz w:val="20"/>
          <w:szCs w:val="20"/>
        </w:rPr>
        <w:t>)</w:t>
      </w:r>
      <w:r w:rsidR="001F6B52" w:rsidRPr="00192047">
        <w:rPr>
          <w:rFonts w:ascii="Calibri" w:eastAsia="宋体" w:hAnsi="Calibri" w:cs="Calibri"/>
          <w:bCs/>
          <w:iCs/>
          <w:sz w:val="20"/>
          <w:szCs w:val="20"/>
        </w:rPr>
        <w:t xml:space="preserve"> will be </w:t>
      </w:r>
      <w:r w:rsidR="00A92C44" w:rsidRPr="00192047">
        <w:rPr>
          <w:rFonts w:ascii="Calibri" w:eastAsia="宋体" w:hAnsi="Calibri" w:cs="Calibri"/>
          <w:bCs/>
          <w:iCs/>
          <w:sz w:val="20"/>
          <w:szCs w:val="20"/>
        </w:rPr>
        <w:t>impacted for each agreed use case</w:t>
      </w:r>
      <w:r w:rsidR="001F6B52" w:rsidRPr="00192047">
        <w:rPr>
          <w:rFonts w:ascii="Calibri" w:eastAsia="宋体" w:hAnsi="Calibri" w:cs="Calibri"/>
          <w:bCs/>
          <w:iCs/>
          <w:sz w:val="20"/>
          <w:szCs w:val="20"/>
        </w:rPr>
        <w:t>.</w:t>
      </w:r>
      <w:r w:rsidR="00165E47" w:rsidRPr="00192047">
        <w:rPr>
          <w:rFonts w:ascii="Calibri" w:eastAsia="宋体" w:hAnsi="Calibri" w:cs="Calibri"/>
          <w:bCs/>
          <w:iCs/>
          <w:sz w:val="20"/>
          <w:szCs w:val="20"/>
        </w:rPr>
        <w:t xml:space="preserve"> </w:t>
      </w:r>
      <w:r w:rsidR="00A321D3" w:rsidRPr="00192047">
        <w:rPr>
          <w:rFonts w:ascii="Calibri" w:eastAsia="宋体" w:hAnsi="Calibri" w:cs="Calibri"/>
          <w:bCs/>
          <w:iCs/>
          <w:sz w:val="20"/>
          <w:szCs w:val="20"/>
        </w:rPr>
        <w:t xml:space="preserve">After identifying the requirement impact for each use case, whether or not to split the discussion into different sessions in the SI phase should be decided. </w:t>
      </w:r>
    </w:p>
    <w:p w:rsidR="00E02A36" w:rsidRPr="00ED4B8A" w:rsidRDefault="00E02A36" w:rsidP="00E02A36">
      <w:pPr>
        <w:spacing w:before="80" w:after="80"/>
        <w:rPr>
          <w:rFonts w:ascii="Calibri" w:eastAsia="宋体" w:hAnsi="Calibri" w:cs="Calibri"/>
          <w:b/>
          <w:bCs/>
          <w:iCs/>
          <w:sz w:val="20"/>
          <w:szCs w:val="20"/>
        </w:rPr>
      </w:pPr>
      <w:r w:rsidRPr="00192047">
        <w:rPr>
          <w:rFonts w:ascii="Calibri" w:eastAsia="宋体" w:hAnsi="Calibri" w:cs="Calibri"/>
          <w:b/>
          <w:bCs/>
          <w:iCs/>
          <w:sz w:val="20"/>
          <w:szCs w:val="20"/>
        </w:rPr>
        <w:t xml:space="preserve">Proposal 1: After identifying the requirement impact for each use case, whether or not to split the discussion into different sessions in </w:t>
      </w:r>
      <w:r w:rsidR="00ED4B8A">
        <w:rPr>
          <w:rFonts w:ascii="Calibri" w:eastAsia="宋体" w:hAnsi="Calibri" w:cs="Calibri"/>
          <w:b/>
          <w:bCs/>
          <w:iCs/>
          <w:sz w:val="20"/>
          <w:szCs w:val="20"/>
        </w:rPr>
        <w:t>the SI phase should be decided.</w:t>
      </w:r>
    </w:p>
    <w:p w:rsidR="00E02A36" w:rsidRPr="00192047" w:rsidRDefault="00E02A36" w:rsidP="00E02A36">
      <w:pPr>
        <w:spacing w:before="80" w:after="80"/>
        <w:rPr>
          <w:rFonts w:ascii="Calibri" w:eastAsia="宋体" w:hAnsi="Calibri" w:cs="Calibri"/>
          <w:sz w:val="20"/>
          <w:lang w:val="en-GB"/>
        </w:rPr>
      </w:pPr>
      <w:r w:rsidRPr="00192047">
        <w:rPr>
          <w:rFonts w:ascii="Calibri" w:eastAsia="宋体" w:hAnsi="Calibri" w:cs="Calibri"/>
          <w:sz w:val="20"/>
          <w:lang w:val="en-GB"/>
        </w:rPr>
        <w:t>AI/ML for NR air interface</w:t>
      </w:r>
      <w:r w:rsidR="005A6B9D" w:rsidRPr="00192047">
        <w:rPr>
          <w:rFonts w:ascii="Calibri" w:eastAsia="宋体" w:hAnsi="Calibri" w:cs="Calibri"/>
          <w:sz w:val="20"/>
          <w:lang w:val="en-GB"/>
        </w:rPr>
        <w:t>,</w:t>
      </w:r>
      <w:r w:rsidRPr="00192047">
        <w:rPr>
          <w:rFonts w:ascii="Calibri" w:eastAsia="宋体" w:hAnsi="Calibri" w:cs="Calibri"/>
          <w:sz w:val="20"/>
          <w:lang w:val="en-GB"/>
        </w:rPr>
        <w:t xml:space="preserve"> as an optional feature</w:t>
      </w:r>
      <w:r w:rsidR="005A6B9D" w:rsidRPr="00192047">
        <w:rPr>
          <w:rFonts w:ascii="Calibri" w:eastAsia="宋体" w:hAnsi="Calibri" w:cs="Calibri"/>
          <w:sz w:val="20"/>
          <w:lang w:val="en-GB"/>
        </w:rPr>
        <w:t>, introduce</w:t>
      </w:r>
      <w:r w:rsidR="00ED4B8A">
        <w:rPr>
          <w:rFonts w:ascii="Calibri" w:eastAsia="宋体" w:hAnsi="Calibri" w:cs="Calibri"/>
          <w:sz w:val="20"/>
          <w:lang w:val="en-GB"/>
        </w:rPr>
        <w:t>s</w:t>
      </w:r>
      <w:r w:rsidR="005A6B9D" w:rsidRPr="00192047">
        <w:rPr>
          <w:rFonts w:ascii="Calibri" w:eastAsia="宋体" w:hAnsi="Calibri" w:cs="Calibri"/>
          <w:sz w:val="20"/>
          <w:lang w:val="en-GB"/>
        </w:rPr>
        <w:t xml:space="preserve"> some new functions </w:t>
      </w:r>
      <w:r w:rsidR="00192047" w:rsidRPr="00192047">
        <w:rPr>
          <w:rFonts w:ascii="Calibri" w:eastAsia="宋体" w:hAnsi="Calibri" w:cs="Calibri"/>
          <w:sz w:val="20"/>
          <w:lang w:val="en-GB"/>
        </w:rPr>
        <w:t xml:space="preserve">or process </w:t>
      </w:r>
      <w:r w:rsidR="005A6B9D" w:rsidRPr="00192047">
        <w:rPr>
          <w:rFonts w:ascii="Calibri" w:eastAsia="宋体" w:hAnsi="Calibri" w:cs="Calibri"/>
          <w:sz w:val="20"/>
          <w:lang w:val="en-GB"/>
        </w:rPr>
        <w:t>to improve performance</w:t>
      </w:r>
      <w:r w:rsidR="00192047" w:rsidRPr="00192047">
        <w:rPr>
          <w:rFonts w:ascii="Calibri" w:eastAsia="宋体" w:hAnsi="Calibri" w:cs="Calibri"/>
          <w:sz w:val="20"/>
          <w:lang w:val="en-GB"/>
        </w:rPr>
        <w:t xml:space="preserve"> of air interface</w:t>
      </w:r>
      <w:r w:rsidR="005A6B9D" w:rsidRPr="00192047">
        <w:rPr>
          <w:rFonts w:ascii="Calibri" w:eastAsia="宋体" w:hAnsi="Calibri" w:cs="Calibri"/>
          <w:sz w:val="20"/>
          <w:lang w:val="en-GB"/>
        </w:rPr>
        <w:t>. Hopefully t</w:t>
      </w:r>
      <w:r w:rsidRPr="00192047">
        <w:rPr>
          <w:rFonts w:ascii="Calibri" w:eastAsia="宋体" w:hAnsi="Calibri" w:cs="Calibri"/>
          <w:sz w:val="20"/>
          <w:lang w:val="en-GB"/>
        </w:rPr>
        <w:t>he legacy test framework</w:t>
      </w:r>
      <w:r w:rsidR="005A6B9D" w:rsidRPr="00192047">
        <w:rPr>
          <w:rFonts w:ascii="Calibri" w:eastAsia="宋体" w:hAnsi="Calibri" w:cs="Calibri"/>
          <w:sz w:val="20"/>
          <w:lang w:val="en-GB"/>
        </w:rPr>
        <w:t xml:space="preserve"> can be used as much as possible but some AI-specific functions or </w:t>
      </w:r>
      <w:r w:rsidR="00192047" w:rsidRPr="00192047">
        <w:rPr>
          <w:rFonts w:ascii="Calibri" w:eastAsia="宋体" w:hAnsi="Calibri" w:cs="Calibri"/>
          <w:sz w:val="20"/>
          <w:lang w:val="en-GB"/>
        </w:rPr>
        <w:t>process may need to define new test framework and new requirements.</w:t>
      </w:r>
    </w:p>
    <w:p w:rsidR="00E02A36" w:rsidRDefault="00E02A36" w:rsidP="00E02A36">
      <w:pPr>
        <w:spacing w:before="80" w:after="80"/>
        <w:rPr>
          <w:rFonts w:ascii="Calibri" w:eastAsia="宋体" w:hAnsi="Calibri" w:cs="Calibri"/>
          <w:bCs/>
          <w:iCs/>
          <w:sz w:val="20"/>
          <w:szCs w:val="20"/>
        </w:rPr>
      </w:pPr>
      <w:bookmarkStart w:id="5" w:name="OLE_LINK3"/>
      <w:r w:rsidRPr="00192047">
        <w:rPr>
          <w:rFonts w:ascii="Calibri" w:eastAsia="宋体" w:hAnsi="Calibri" w:cs="Calibri"/>
          <w:bCs/>
          <w:iCs/>
          <w:sz w:val="20"/>
          <w:szCs w:val="20"/>
        </w:rPr>
        <w:t xml:space="preserve">For the lifecycle management (LCM) of AI/ML model, a lot of model functions are defined including model inference, model monitoring, model select, model switch, model activate, model deactivate, model training, model transfer, model delivery, model update, etc. </w:t>
      </w:r>
      <w:bookmarkEnd w:id="5"/>
      <w:r w:rsidRPr="00192047">
        <w:rPr>
          <w:rFonts w:ascii="Calibri" w:eastAsia="宋体" w:hAnsi="Calibri" w:cs="Calibri"/>
          <w:bCs/>
          <w:iCs/>
          <w:sz w:val="20"/>
          <w:szCs w:val="20"/>
        </w:rPr>
        <w:t>The functionality test should be defined to verify the functions in the LCM. The legacy test methodology defined in RRM requirement can be used as a baseline for AI/ML model. Our understanding is that RAN4 do not have to define test for all functions in the LCM</w:t>
      </w:r>
      <w:r w:rsidR="00192047" w:rsidRPr="00192047">
        <w:rPr>
          <w:rFonts w:ascii="Calibri" w:eastAsia="宋体" w:hAnsi="Calibri" w:cs="Calibri"/>
          <w:bCs/>
          <w:iCs/>
          <w:sz w:val="20"/>
          <w:szCs w:val="20"/>
        </w:rPr>
        <w:t xml:space="preserve">. </w:t>
      </w:r>
      <w:r w:rsidRPr="00192047">
        <w:rPr>
          <w:rFonts w:ascii="Calibri" w:eastAsia="宋体" w:hAnsi="Calibri" w:cs="Calibri"/>
          <w:bCs/>
          <w:iCs/>
          <w:sz w:val="20"/>
          <w:szCs w:val="20"/>
        </w:rPr>
        <w:t xml:space="preserve">Instead, RAN4 can selectively test some model functions with priority and necessity. </w:t>
      </w:r>
    </w:p>
    <w:p w:rsidR="00192047" w:rsidRPr="00192047" w:rsidRDefault="00192047" w:rsidP="00E02A36">
      <w:pPr>
        <w:spacing w:before="80" w:after="80"/>
        <w:rPr>
          <w:rFonts w:ascii="Calibri" w:eastAsia="宋体" w:hAnsi="Calibri" w:cs="Calibri"/>
          <w:bCs/>
          <w:iCs/>
          <w:sz w:val="20"/>
          <w:szCs w:val="20"/>
        </w:rPr>
      </w:pPr>
      <w:r w:rsidRPr="00192047">
        <w:rPr>
          <w:rFonts w:ascii="Calibri" w:eastAsia="宋体" w:hAnsi="Calibri" w:cs="Calibri"/>
          <w:bCs/>
          <w:iCs/>
          <w:sz w:val="20"/>
          <w:szCs w:val="20"/>
        </w:rPr>
        <w:t>Compared to legacy NR, the performance requirements of AI/ML model for NR should be verified. For example, the legacy test methodology defined in demodulation performance requirements for CSI reporting can be used as a baseline</w:t>
      </w:r>
      <w:r w:rsidR="0092206A">
        <w:rPr>
          <w:rFonts w:ascii="Calibri" w:eastAsia="宋体" w:hAnsi="Calibri" w:cs="Calibri"/>
          <w:bCs/>
          <w:iCs/>
          <w:sz w:val="20"/>
          <w:szCs w:val="20"/>
        </w:rPr>
        <w:t xml:space="preserve"> </w:t>
      </w:r>
      <w:r w:rsidRPr="00192047">
        <w:rPr>
          <w:rFonts w:ascii="Calibri" w:eastAsia="宋体" w:hAnsi="Calibri" w:cs="Calibri"/>
          <w:bCs/>
          <w:iCs/>
          <w:sz w:val="20"/>
          <w:szCs w:val="20"/>
        </w:rPr>
        <w:lastRenderedPageBreak/>
        <w:t>for Al-based CSI reporting.</w:t>
      </w:r>
      <w:r w:rsidR="00DA3FC7">
        <w:rPr>
          <w:rFonts w:ascii="Calibri" w:eastAsia="宋体" w:hAnsi="Calibri" w:cs="Calibri"/>
          <w:bCs/>
          <w:iCs/>
          <w:sz w:val="20"/>
          <w:szCs w:val="20"/>
        </w:rPr>
        <w:t xml:space="preserve"> The legacy PMI reporting test method and metric can be reuse for </w:t>
      </w:r>
      <w:r w:rsidR="00CB4FF5">
        <w:rPr>
          <w:rFonts w:ascii="Calibri" w:eastAsia="宋体" w:hAnsi="Calibri" w:cs="Calibri"/>
          <w:bCs/>
          <w:iCs/>
          <w:sz w:val="20"/>
          <w:szCs w:val="20"/>
        </w:rPr>
        <w:t>AI and the requirements should be evaluated</w:t>
      </w:r>
      <w:r w:rsidR="006426E3">
        <w:rPr>
          <w:rFonts w:ascii="Calibri" w:eastAsia="宋体" w:hAnsi="Calibri" w:cs="Calibri"/>
          <w:bCs/>
          <w:iCs/>
          <w:sz w:val="20"/>
          <w:szCs w:val="20"/>
        </w:rPr>
        <w:t xml:space="preserve"> based on simulation results</w:t>
      </w:r>
      <w:r w:rsidR="00CB4FF5">
        <w:rPr>
          <w:rFonts w:ascii="Calibri" w:eastAsia="宋体" w:hAnsi="Calibri" w:cs="Calibri"/>
          <w:bCs/>
          <w:iCs/>
          <w:sz w:val="20"/>
          <w:szCs w:val="20"/>
        </w:rPr>
        <w:t xml:space="preserve">. </w:t>
      </w:r>
    </w:p>
    <w:p w:rsidR="00192047" w:rsidRPr="00192047" w:rsidRDefault="00192047" w:rsidP="00447EBB">
      <w:pPr>
        <w:spacing w:before="80" w:after="80"/>
        <w:rPr>
          <w:rFonts w:ascii="Calibri" w:eastAsia="宋体" w:hAnsi="Calibri" w:cs="Calibri"/>
          <w:b/>
          <w:bCs/>
          <w:iCs/>
          <w:sz w:val="20"/>
          <w:szCs w:val="20"/>
          <w:lang w:val="en-GB"/>
        </w:rPr>
      </w:pPr>
      <w:r w:rsidRPr="00192047">
        <w:rPr>
          <w:rFonts w:ascii="Calibri" w:eastAsia="宋体" w:hAnsi="Calibri" w:cs="Calibri"/>
          <w:b/>
          <w:bCs/>
          <w:iCs/>
          <w:sz w:val="20"/>
          <w:szCs w:val="20"/>
        </w:rPr>
        <w:t>Proposal 2: The legacy test framework should be used as much as possible for AI. Some AI-specific functions or process may need to define new test framework and new requirements based on further discussion.</w:t>
      </w:r>
    </w:p>
    <w:p w:rsidR="00447EBB" w:rsidRPr="00192047" w:rsidRDefault="00527F89" w:rsidP="00447EBB">
      <w:pPr>
        <w:spacing w:before="80" w:after="80"/>
        <w:rPr>
          <w:rFonts w:ascii="Calibri" w:eastAsia="宋体" w:hAnsi="Calibri" w:cs="Calibri"/>
          <w:b/>
          <w:bCs/>
          <w:iCs/>
          <w:sz w:val="20"/>
          <w:szCs w:val="20"/>
        </w:rPr>
      </w:pPr>
      <w:r w:rsidRPr="00192047">
        <w:rPr>
          <w:rFonts w:ascii="Calibri" w:eastAsia="宋体" w:hAnsi="Calibri" w:cs="Calibri"/>
          <w:b/>
          <w:bCs/>
          <w:iCs/>
          <w:sz w:val="20"/>
          <w:szCs w:val="20"/>
        </w:rPr>
        <w:t xml:space="preserve">Observation: </w:t>
      </w:r>
      <w:r w:rsidR="00192047">
        <w:rPr>
          <w:rFonts w:ascii="Calibri" w:eastAsia="宋体" w:hAnsi="Calibri" w:cs="Calibri"/>
          <w:b/>
          <w:bCs/>
          <w:iCs/>
          <w:sz w:val="20"/>
          <w:szCs w:val="20"/>
        </w:rPr>
        <w:t xml:space="preserve">At least </w:t>
      </w:r>
      <w:r w:rsidRPr="00192047">
        <w:rPr>
          <w:rFonts w:ascii="Calibri" w:eastAsia="宋体" w:hAnsi="Calibri" w:cs="Calibri"/>
          <w:b/>
          <w:bCs/>
          <w:iCs/>
          <w:sz w:val="20"/>
          <w:szCs w:val="20"/>
        </w:rPr>
        <w:t xml:space="preserve">RRM requirements </w:t>
      </w:r>
      <w:r w:rsidR="00192047">
        <w:rPr>
          <w:rFonts w:ascii="Calibri" w:eastAsia="宋体" w:hAnsi="Calibri" w:cs="Calibri"/>
          <w:b/>
          <w:bCs/>
          <w:iCs/>
          <w:sz w:val="20"/>
          <w:szCs w:val="20"/>
        </w:rPr>
        <w:t xml:space="preserve">and demodulation </w:t>
      </w:r>
      <w:r w:rsidR="00C52647">
        <w:rPr>
          <w:rFonts w:ascii="Calibri" w:eastAsia="宋体" w:hAnsi="Calibri" w:cs="Calibri"/>
          <w:b/>
          <w:bCs/>
          <w:iCs/>
          <w:sz w:val="20"/>
          <w:szCs w:val="20"/>
        </w:rPr>
        <w:t xml:space="preserve">requirements </w:t>
      </w:r>
      <w:r w:rsidRPr="00192047">
        <w:rPr>
          <w:rFonts w:ascii="Calibri" w:eastAsia="宋体" w:hAnsi="Calibri" w:cs="Calibri"/>
          <w:b/>
          <w:bCs/>
          <w:iCs/>
          <w:sz w:val="20"/>
          <w:szCs w:val="20"/>
        </w:rPr>
        <w:t>are impacted</w:t>
      </w:r>
      <w:r w:rsidR="00192047">
        <w:rPr>
          <w:rFonts w:ascii="Calibri" w:eastAsia="宋体" w:hAnsi="Calibri" w:cs="Calibri"/>
          <w:b/>
          <w:bCs/>
          <w:iCs/>
          <w:sz w:val="20"/>
          <w:szCs w:val="20"/>
        </w:rPr>
        <w:t xml:space="preserve"> by AI</w:t>
      </w:r>
      <w:r w:rsidRPr="00192047">
        <w:rPr>
          <w:rFonts w:ascii="Calibri" w:eastAsia="宋体" w:hAnsi="Calibri" w:cs="Calibri"/>
          <w:b/>
          <w:bCs/>
          <w:iCs/>
          <w:sz w:val="20"/>
          <w:szCs w:val="20"/>
        </w:rPr>
        <w:t>.</w:t>
      </w:r>
    </w:p>
    <w:p w:rsidR="000935BC" w:rsidRPr="0084211B" w:rsidRDefault="000935BC" w:rsidP="00845B92">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Pr>
          <w:rFonts w:ascii="Arial" w:eastAsia="宋体" w:hAnsi="Arial" w:cs="Arial"/>
          <w:kern w:val="0"/>
          <w:sz w:val="32"/>
          <w:szCs w:val="20"/>
          <w:lang w:val="en-GB"/>
        </w:rPr>
        <w:t>Interoperability</w:t>
      </w:r>
    </w:p>
    <w:p w:rsidR="008528AF" w:rsidRPr="00192047" w:rsidRDefault="001A3379" w:rsidP="00855CB3">
      <w:pPr>
        <w:spacing w:before="80" w:after="80"/>
        <w:rPr>
          <w:rFonts w:ascii="Calibri" w:eastAsia="宋体" w:hAnsi="Calibri" w:cs="Calibri"/>
          <w:bCs/>
          <w:iCs/>
          <w:sz w:val="20"/>
          <w:szCs w:val="20"/>
        </w:rPr>
      </w:pPr>
      <w:r w:rsidRPr="00192047">
        <w:rPr>
          <w:rFonts w:ascii="Calibri" w:eastAsia="宋体" w:hAnsi="Calibri" w:cs="Calibri"/>
          <w:bCs/>
          <w:iCs/>
          <w:sz w:val="20"/>
          <w:szCs w:val="20"/>
        </w:rPr>
        <w:t>AI/ML model for each use case is studied in RAN1 including one-sided AI/ML model and two-sided AI/ML model. The AI/ML models for each use case are provided as below</w:t>
      </w:r>
      <w:r w:rsidR="00A417FC">
        <w:rPr>
          <w:rFonts w:ascii="Calibri" w:eastAsia="宋体" w:hAnsi="Calibri" w:cs="Calibri"/>
          <w:bCs/>
          <w:iCs/>
          <w:sz w:val="20"/>
          <w:szCs w:val="20"/>
        </w:rPr>
        <w:t>.</w:t>
      </w:r>
    </w:p>
    <w:p w:rsidR="001A3379" w:rsidRPr="00192047" w:rsidRDefault="001A3379" w:rsidP="0084211B">
      <w:pPr>
        <w:spacing w:before="80" w:after="80"/>
        <w:rPr>
          <w:rFonts w:ascii="Calibri" w:eastAsia="宋体" w:hAnsi="Calibri" w:cs="Calibri"/>
          <w:bCs/>
          <w:iCs/>
          <w:sz w:val="20"/>
          <w:szCs w:val="20"/>
        </w:rPr>
      </w:pPr>
      <w:r w:rsidRPr="00192047">
        <w:rPr>
          <w:rFonts w:ascii="Calibri" w:eastAsia="宋体" w:hAnsi="Calibri" w:cs="Calibri"/>
          <w:bCs/>
          <w:iCs/>
          <w:sz w:val="20"/>
          <w:szCs w:val="20"/>
        </w:rPr>
        <w:t>Use case for o</w:t>
      </w:r>
      <w:r w:rsidR="0084211B">
        <w:rPr>
          <w:rFonts w:ascii="Calibri" w:eastAsia="宋体" w:hAnsi="Calibri" w:cs="Calibri"/>
          <w:bCs/>
          <w:iCs/>
          <w:sz w:val="20"/>
          <w:szCs w:val="20"/>
        </w:rPr>
        <w:t>ne-sided AI/ML model are listed as below:</w:t>
      </w:r>
    </w:p>
    <w:p w:rsidR="001A3379" w:rsidRPr="00192047" w:rsidRDefault="001A3379" w:rsidP="001A3379">
      <w:pPr>
        <w:spacing w:before="80" w:after="80"/>
        <w:ind w:leftChars="200" w:left="420"/>
        <w:rPr>
          <w:rFonts w:ascii="Calibri" w:eastAsia="宋体" w:hAnsi="Calibri" w:cs="Calibri"/>
          <w:bCs/>
          <w:iCs/>
          <w:sz w:val="20"/>
          <w:szCs w:val="20"/>
        </w:rPr>
      </w:pPr>
      <w:r w:rsidRPr="00192047">
        <w:rPr>
          <w:rFonts w:ascii="Calibri" w:eastAsia="宋体" w:hAnsi="Calibri" w:cs="Calibri"/>
          <w:bCs/>
          <w:iCs/>
          <w:sz w:val="20"/>
          <w:szCs w:val="20"/>
        </w:rPr>
        <w:t>•</w:t>
      </w:r>
      <w:r w:rsidRPr="00192047">
        <w:rPr>
          <w:rFonts w:ascii="Calibri" w:eastAsia="宋体" w:hAnsi="Calibri" w:cs="Calibri"/>
          <w:bCs/>
          <w:iCs/>
          <w:sz w:val="20"/>
          <w:szCs w:val="20"/>
        </w:rPr>
        <w:tab/>
        <w:t>CSI prediction</w:t>
      </w:r>
    </w:p>
    <w:p w:rsidR="001A3379" w:rsidRPr="00192047" w:rsidRDefault="001A3379" w:rsidP="001A3379">
      <w:pPr>
        <w:spacing w:before="80" w:after="80"/>
        <w:ind w:leftChars="200" w:left="420"/>
        <w:rPr>
          <w:rFonts w:ascii="Calibri" w:eastAsia="宋体" w:hAnsi="Calibri" w:cs="Calibri"/>
          <w:bCs/>
          <w:iCs/>
          <w:sz w:val="20"/>
          <w:szCs w:val="20"/>
        </w:rPr>
      </w:pPr>
      <w:r w:rsidRPr="00192047">
        <w:rPr>
          <w:rFonts w:ascii="Calibri" w:eastAsia="宋体" w:hAnsi="Calibri" w:cs="Calibri"/>
          <w:bCs/>
          <w:iCs/>
          <w:sz w:val="20"/>
          <w:szCs w:val="20"/>
        </w:rPr>
        <w:t>•</w:t>
      </w:r>
      <w:r w:rsidRPr="00192047">
        <w:rPr>
          <w:rFonts w:ascii="Calibri" w:eastAsia="宋体" w:hAnsi="Calibri" w:cs="Calibri"/>
          <w:bCs/>
          <w:iCs/>
          <w:sz w:val="20"/>
          <w:szCs w:val="20"/>
        </w:rPr>
        <w:tab/>
        <w:t>Spatial domain beam prediction</w:t>
      </w:r>
    </w:p>
    <w:p w:rsidR="001A3379" w:rsidRPr="00192047" w:rsidRDefault="001A3379" w:rsidP="001A3379">
      <w:pPr>
        <w:spacing w:before="80" w:after="80"/>
        <w:ind w:leftChars="200" w:left="420"/>
        <w:rPr>
          <w:rFonts w:ascii="Calibri" w:eastAsia="宋体" w:hAnsi="Calibri" w:cs="Calibri"/>
          <w:bCs/>
          <w:iCs/>
          <w:sz w:val="20"/>
          <w:szCs w:val="20"/>
        </w:rPr>
      </w:pPr>
      <w:r w:rsidRPr="00192047">
        <w:rPr>
          <w:rFonts w:ascii="Calibri" w:eastAsia="宋体" w:hAnsi="Calibri" w:cs="Calibri"/>
          <w:bCs/>
          <w:iCs/>
          <w:sz w:val="20"/>
          <w:szCs w:val="20"/>
        </w:rPr>
        <w:t>•</w:t>
      </w:r>
      <w:r w:rsidRPr="00192047">
        <w:rPr>
          <w:rFonts w:ascii="Calibri" w:eastAsia="宋体" w:hAnsi="Calibri" w:cs="Calibri"/>
          <w:bCs/>
          <w:iCs/>
          <w:sz w:val="20"/>
          <w:szCs w:val="20"/>
        </w:rPr>
        <w:tab/>
        <w:t>Temporal beam prediction</w:t>
      </w:r>
    </w:p>
    <w:p w:rsidR="001A3379" w:rsidRPr="00192047" w:rsidRDefault="001A3379" w:rsidP="001A3379">
      <w:pPr>
        <w:spacing w:before="80" w:after="80"/>
        <w:ind w:leftChars="200" w:left="420"/>
        <w:rPr>
          <w:rFonts w:ascii="Calibri" w:eastAsia="宋体" w:hAnsi="Calibri" w:cs="Calibri"/>
          <w:bCs/>
          <w:iCs/>
          <w:sz w:val="20"/>
          <w:szCs w:val="20"/>
        </w:rPr>
      </w:pPr>
      <w:r w:rsidRPr="00192047">
        <w:rPr>
          <w:rFonts w:ascii="Calibri" w:eastAsia="宋体" w:hAnsi="Calibri" w:cs="Calibri"/>
          <w:bCs/>
          <w:iCs/>
          <w:sz w:val="20"/>
          <w:szCs w:val="20"/>
        </w:rPr>
        <w:t>•</w:t>
      </w:r>
      <w:r w:rsidRPr="00192047">
        <w:rPr>
          <w:rFonts w:ascii="Calibri" w:eastAsia="宋体" w:hAnsi="Calibri" w:cs="Calibri"/>
          <w:bCs/>
          <w:iCs/>
          <w:sz w:val="20"/>
          <w:szCs w:val="20"/>
        </w:rPr>
        <w:tab/>
        <w:t>Direct AI/ML positioning</w:t>
      </w:r>
    </w:p>
    <w:p w:rsidR="001A3379" w:rsidRPr="00192047" w:rsidRDefault="001A3379" w:rsidP="001A3379">
      <w:pPr>
        <w:spacing w:before="80" w:after="80"/>
        <w:ind w:leftChars="200" w:left="420"/>
        <w:rPr>
          <w:rFonts w:ascii="Calibri" w:eastAsia="宋体" w:hAnsi="Calibri" w:cs="Calibri"/>
          <w:bCs/>
          <w:iCs/>
          <w:sz w:val="20"/>
          <w:szCs w:val="20"/>
        </w:rPr>
      </w:pPr>
      <w:r w:rsidRPr="00192047">
        <w:rPr>
          <w:rFonts w:ascii="Calibri" w:eastAsia="宋体" w:hAnsi="Calibri" w:cs="Calibri"/>
          <w:bCs/>
          <w:iCs/>
          <w:sz w:val="20"/>
          <w:szCs w:val="20"/>
        </w:rPr>
        <w:t>•</w:t>
      </w:r>
      <w:r w:rsidRPr="00192047">
        <w:rPr>
          <w:rFonts w:ascii="Calibri" w:eastAsia="宋体" w:hAnsi="Calibri" w:cs="Calibri"/>
          <w:bCs/>
          <w:iCs/>
          <w:sz w:val="20"/>
          <w:szCs w:val="20"/>
        </w:rPr>
        <w:tab/>
        <w:t>AI/ML assisted positioning</w:t>
      </w:r>
    </w:p>
    <w:p w:rsidR="001A3379" w:rsidRPr="00192047" w:rsidRDefault="001A3379" w:rsidP="0084211B">
      <w:pPr>
        <w:spacing w:before="80" w:after="80"/>
        <w:rPr>
          <w:rFonts w:ascii="Calibri" w:eastAsia="宋体" w:hAnsi="Calibri" w:cs="Calibri"/>
          <w:bCs/>
          <w:iCs/>
          <w:sz w:val="20"/>
          <w:szCs w:val="20"/>
        </w:rPr>
      </w:pPr>
      <w:r w:rsidRPr="00192047">
        <w:rPr>
          <w:rFonts w:ascii="Calibri" w:eastAsia="宋体" w:hAnsi="Calibri" w:cs="Calibri"/>
          <w:bCs/>
          <w:iCs/>
          <w:sz w:val="20"/>
          <w:szCs w:val="20"/>
        </w:rPr>
        <w:t xml:space="preserve">Use case for </w:t>
      </w:r>
      <w:r w:rsidR="0084211B">
        <w:rPr>
          <w:rFonts w:ascii="Calibri" w:eastAsia="宋体" w:hAnsi="Calibri" w:cs="Calibri"/>
          <w:bCs/>
          <w:iCs/>
          <w:sz w:val="20"/>
          <w:szCs w:val="20"/>
        </w:rPr>
        <w:t xml:space="preserve">two-sided AI/ML model are listed as below: </w:t>
      </w:r>
    </w:p>
    <w:p w:rsidR="001A3379" w:rsidRPr="00192047" w:rsidRDefault="001A3379" w:rsidP="000A3B6D">
      <w:pPr>
        <w:spacing w:before="80" w:after="80"/>
        <w:ind w:leftChars="200" w:left="420"/>
        <w:rPr>
          <w:rFonts w:ascii="Calibri" w:eastAsia="宋体" w:hAnsi="Calibri" w:cs="Calibri"/>
          <w:bCs/>
          <w:iCs/>
          <w:sz w:val="20"/>
          <w:szCs w:val="20"/>
        </w:rPr>
      </w:pPr>
      <w:r w:rsidRPr="00192047">
        <w:rPr>
          <w:rFonts w:ascii="Calibri" w:eastAsia="宋体" w:hAnsi="Calibri" w:cs="Calibri"/>
          <w:bCs/>
          <w:iCs/>
          <w:sz w:val="20"/>
          <w:szCs w:val="20"/>
        </w:rPr>
        <w:t>•</w:t>
      </w:r>
      <w:r w:rsidRPr="00192047">
        <w:rPr>
          <w:rFonts w:ascii="Calibri" w:eastAsia="宋体" w:hAnsi="Calibri" w:cs="Calibri"/>
          <w:bCs/>
          <w:iCs/>
          <w:sz w:val="20"/>
          <w:szCs w:val="20"/>
        </w:rPr>
        <w:tab/>
        <w:t>CSI compression</w:t>
      </w:r>
    </w:p>
    <w:p w:rsidR="0043311E" w:rsidRDefault="00ED4B8A" w:rsidP="0043311E">
      <w:pPr>
        <w:spacing w:before="80" w:after="80"/>
        <w:rPr>
          <w:rFonts w:ascii="Calibri" w:eastAsia="宋体" w:hAnsi="Calibri" w:cs="Calibri"/>
          <w:bCs/>
          <w:iCs/>
          <w:sz w:val="20"/>
          <w:szCs w:val="20"/>
        </w:rPr>
      </w:pPr>
      <w:r>
        <w:rPr>
          <w:rFonts w:ascii="Calibri" w:eastAsia="宋体" w:hAnsi="Calibri" w:cs="Calibri"/>
          <w:bCs/>
          <w:iCs/>
          <w:sz w:val="20"/>
          <w:szCs w:val="20"/>
        </w:rPr>
        <w:t>Based on current design in RAN1, t</w:t>
      </w:r>
      <w:r w:rsidR="0043311E" w:rsidRPr="00192047">
        <w:rPr>
          <w:rFonts w:ascii="Calibri" w:eastAsia="宋体" w:hAnsi="Calibri" w:cs="Calibri"/>
          <w:bCs/>
          <w:iCs/>
          <w:sz w:val="20"/>
          <w:szCs w:val="20"/>
        </w:rPr>
        <w:t xml:space="preserve">wo-sided model is </w:t>
      </w:r>
      <w:r>
        <w:rPr>
          <w:rFonts w:ascii="Calibri" w:eastAsia="宋体" w:hAnsi="Calibri" w:cs="Calibri" w:hint="eastAsia"/>
          <w:bCs/>
          <w:iCs/>
          <w:sz w:val="20"/>
          <w:szCs w:val="20"/>
        </w:rPr>
        <w:t>only</w:t>
      </w:r>
      <w:r>
        <w:rPr>
          <w:rFonts w:ascii="Calibri" w:eastAsia="宋体" w:hAnsi="Calibri" w:cs="Calibri"/>
          <w:bCs/>
          <w:iCs/>
          <w:sz w:val="20"/>
          <w:szCs w:val="20"/>
        </w:rPr>
        <w:t xml:space="preserve"> </w:t>
      </w:r>
      <w:r w:rsidR="0043311E" w:rsidRPr="00192047">
        <w:rPr>
          <w:rFonts w:ascii="Calibri" w:eastAsia="宋体" w:hAnsi="Calibri" w:cs="Calibri"/>
          <w:bCs/>
          <w:iCs/>
          <w:sz w:val="20"/>
          <w:szCs w:val="20"/>
        </w:rPr>
        <w:t xml:space="preserve">used in CSI compression. For this sub-use case, there are </w:t>
      </w:r>
      <w:r>
        <w:rPr>
          <w:rFonts w:ascii="Calibri" w:eastAsia="宋体" w:hAnsi="Calibri" w:cs="Calibri"/>
          <w:bCs/>
          <w:iCs/>
          <w:sz w:val="20"/>
          <w:szCs w:val="20"/>
        </w:rPr>
        <w:t xml:space="preserve">mainly </w:t>
      </w:r>
      <w:r w:rsidR="0043311E" w:rsidRPr="00192047">
        <w:rPr>
          <w:rFonts w:ascii="Calibri" w:eastAsia="宋体" w:hAnsi="Calibri" w:cs="Calibri"/>
          <w:bCs/>
          <w:iCs/>
          <w:sz w:val="20"/>
          <w:szCs w:val="20"/>
        </w:rPr>
        <w:t xml:space="preserve">two training types defined, i.e., </w:t>
      </w:r>
      <w:r w:rsidR="001E01E1" w:rsidRPr="00192047">
        <w:rPr>
          <w:rFonts w:ascii="Calibri" w:eastAsia="宋体" w:hAnsi="Calibri" w:cs="Calibri"/>
          <w:bCs/>
          <w:iCs/>
          <w:sz w:val="20"/>
          <w:szCs w:val="20"/>
        </w:rPr>
        <w:t xml:space="preserve">type 1 training and type 3 training. </w:t>
      </w:r>
      <w:r w:rsidR="0043311E" w:rsidRPr="00192047">
        <w:rPr>
          <w:rFonts w:ascii="Calibri" w:eastAsia="宋体" w:hAnsi="Calibri" w:cs="Calibri"/>
          <w:bCs/>
          <w:iCs/>
          <w:sz w:val="20"/>
          <w:szCs w:val="20"/>
        </w:rPr>
        <w:t>T</w:t>
      </w:r>
      <w:r w:rsidR="001E01E1" w:rsidRPr="00192047">
        <w:rPr>
          <w:rFonts w:ascii="Calibri" w:eastAsia="宋体" w:hAnsi="Calibri" w:cs="Calibri"/>
          <w:bCs/>
          <w:iCs/>
          <w:sz w:val="20"/>
          <w:szCs w:val="20"/>
        </w:rPr>
        <w:t>ype 1 training</w:t>
      </w:r>
      <w:r w:rsidR="0043311E" w:rsidRPr="00192047">
        <w:rPr>
          <w:rFonts w:ascii="Calibri" w:eastAsia="宋体" w:hAnsi="Calibri" w:cs="Calibri"/>
          <w:bCs/>
          <w:iCs/>
          <w:sz w:val="20"/>
          <w:szCs w:val="20"/>
        </w:rPr>
        <w:t xml:space="preserve"> </w:t>
      </w:r>
      <w:r w:rsidR="001E01E1" w:rsidRPr="00192047">
        <w:rPr>
          <w:rFonts w:ascii="Calibri" w:eastAsia="宋体" w:hAnsi="Calibri" w:cs="Calibri"/>
          <w:bCs/>
          <w:iCs/>
          <w:sz w:val="20"/>
          <w:szCs w:val="20"/>
        </w:rPr>
        <w:t>use</w:t>
      </w:r>
      <w:r w:rsidR="0043311E" w:rsidRPr="00192047">
        <w:rPr>
          <w:rFonts w:ascii="Calibri" w:eastAsia="宋体" w:hAnsi="Calibri" w:cs="Calibri"/>
          <w:bCs/>
          <w:iCs/>
          <w:sz w:val="20"/>
          <w:szCs w:val="20"/>
        </w:rPr>
        <w:t>s</w:t>
      </w:r>
      <w:r w:rsidR="001E01E1" w:rsidRPr="00192047">
        <w:rPr>
          <w:rFonts w:ascii="Calibri" w:eastAsia="宋体" w:hAnsi="Calibri" w:cs="Calibri"/>
          <w:bCs/>
          <w:iCs/>
          <w:sz w:val="20"/>
          <w:szCs w:val="20"/>
        </w:rPr>
        <w:t xml:space="preserve"> joint training at networ</w:t>
      </w:r>
      <w:r w:rsidR="0012237C">
        <w:rPr>
          <w:rFonts w:ascii="Calibri" w:eastAsia="宋体" w:hAnsi="Calibri" w:cs="Calibri"/>
          <w:bCs/>
          <w:iCs/>
          <w:sz w:val="20"/>
          <w:szCs w:val="20"/>
        </w:rPr>
        <w:t>k side and UE side</w:t>
      </w:r>
      <w:r>
        <w:rPr>
          <w:rFonts w:ascii="Calibri" w:eastAsia="宋体" w:hAnsi="Calibri" w:cs="Calibri"/>
          <w:bCs/>
          <w:iCs/>
          <w:sz w:val="20"/>
          <w:szCs w:val="20"/>
        </w:rPr>
        <w:t xml:space="preserve"> by using model transfer or delivery</w:t>
      </w:r>
      <w:r w:rsidR="0012237C">
        <w:rPr>
          <w:rFonts w:ascii="Calibri" w:eastAsia="宋体" w:hAnsi="Calibri" w:cs="Calibri"/>
          <w:bCs/>
          <w:iCs/>
          <w:sz w:val="20"/>
          <w:szCs w:val="20"/>
        </w:rPr>
        <w:t>, w</w:t>
      </w:r>
      <w:r w:rsidR="0043311E" w:rsidRPr="00192047">
        <w:rPr>
          <w:rFonts w:ascii="Calibri" w:eastAsia="宋体" w:hAnsi="Calibri" w:cs="Calibri"/>
          <w:bCs/>
          <w:iCs/>
          <w:sz w:val="20"/>
          <w:szCs w:val="20"/>
        </w:rPr>
        <w:t xml:space="preserve">hich </w:t>
      </w:r>
      <w:r w:rsidR="00862637" w:rsidRPr="00192047">
        <w:rPr>
          <w:rFonts w:ascii="Calibri" w:eastAsia="宋体" w:hAnsi="Calibri" w:cs="Calibri"/>
          <w:bCs/>
          <w:iCs/>
          <w:sz w:val="20"/>
          <w:szCs w:val="20"/>
        </w:rPr>
        <w:t>enable</w:t>
      </w:r>
      <w:r w:rsidR="0043311E" w:rsidRPr="00192047">
        <w:rPr>
          <w:rFonts w:ascii="Calibri" w:eastAsia="宋体" w:hAnsi="Calibri" w:cs="Calibri"/>
          <w:bCs/>
          <w:iCs/>
          <w:sz w:val="20"/>
          <w:szCs w:val="20"/>
        </w:rPr>
        <w:t>s</w:t>
      </w:r>
      <w:r w:rsidR="00862637" w:rsidRPr="00192047">
        <w:rPr>
          <w:rFonts w:ascii="Calibri" w:eastAsia="宋体" w:hAnsi="Calibri" w:cs="Calibri"/>
          <w:bCs/>
          <w:iCs/>
          <w:sz w:val="20"/>
          <w:szCs w:val="20"/>
        </w:rPr>
        <w:t xml:space="preserve"> </w:t>
      </w:r>
      <w:r w:rsidR="001E01E1" w:rsidRPr="00192047">
        <w:rPr>
          <w:rFonts w:ascii="Calibri" w:eastAsia="宋体" w:hAnsi="Calibri" w:cs="Calibri"/>
          <w:bCs/>
          <w:iCs/>
          <w:sz w:val="20"/>
          <w:szCs w:val="20"/>
        </w:rPr>
        <w:t xml:space="preserve">good knowledge achieved by </w:t>
      </w:r>
      <w:r w:rsidR="00862637" w:rsidRPr="00192047">
        <w:rPr>
          <w:rFonts w:ascii="Calibri" w:eastAsia="宋体" w:hAnsi="Calibri" w:cs="Calibri"/>
          <w:bCs/>
          <w:iCs/>
          <w:sz w:val="20"/>
          <w:szCs w:val="20"/>
        </w:rPr>
        <w:t xml:space="preserve">each other between </w:t>
      </w:r>
      <w:r w:rsidR="001E01E1" w:rsidRPr="00192047">
        <w:rPr>
          <w:rFonts w:ascii="Calibri" w:eastAsia="宋体" w:hAnsi="Calibri" w:cs="Calibri"/>
          <w:bCs/>
          <w:iCs/>
          <w:sz w:val="20"/>
          <w:szCs w:val="20"/>
        </w:rPr>
        <w:t xml:space="preserve">network side and UE side. </w:t>
      </w:r>
      <w:r w:rsidR="0043311E" w:rsidRPr="00192047">
        <w:rPr>
          <w:rFonts w:ascii="Calibri" w:eastAsia="宋体" w:hAnsi="Calibri" w:cs="Calibri"/>
          <w:bCs/>
          <w:iCs/>
          <w:sz w:val="20"/>
          <w:szCs w:val="20"/>
        </w:rPr>
        <w:t>Type 3 training uses separate training at network side and UE side where CSI generation and CSI reconstruction are trained at different entities.</w:t>
      </w:r>
      <w:r>
        <w:rPr>
          <w:rFonts w:ascii="Calibri" w:eastAsia="宋体" w:hAnsi="Calibri" w:cs="Calibri"/>
          <w:bCs/>
          <w:iCs/>
          <w:sz w:val="20"/>
          <w:szCs w:val="20"/>
        </w:rPr>
        <w:t xml:space="preserve"> </w:t>
      </w:r>
      <w:r w:rsidR="00652E6F">
        <w:rPr>
          <w:rFonts w:ascii="Calibri" w:eastAsia="宋体" w:hAnsi="Calibri" w:cs="Calibri"/>
          <w:bCs/>
          <w:iCs/>
          <w:sz w:val="20"/>
          <w:szCs w:val="20"/>
        </w:rPr>
        <w:t xml:space="preserve">Thus, it would be required to define interoperability for training type 3 rather than training type 1. </w:t>
      </w:r>
      <w:r>
        <w:rPr>
          <w:rFonts w:ascii="Calibri" w:eastAsia="宋体" w:hAnsi="Calibri" w:cs="Calibri"/>
          <w:bCs/>
          <w:iCs/>
          <w:sz w:val="20"/>
          <w:szCs w:val="20"/>
        </w:rPr>
        <w:t xml:space="preserve">In general, </w:t>
      </w:r>
      <w:r w:rsidR="00071BDB">
        <w:rPr>
          <w:rFonts w:ascii="Calibri" w:eastAsia="宋体" w:hAnsi="Calibri" w:cs="Calibri"/>
          <w:bCs/>
          <w:iCs/>
          <w:sz w:val="20"/>
          <w:szCs w:val="20"/>
        </w:rPr>
        <w:t xml:space="preserve">RAN4 </w:t>
      </w:r>
      <w:r>
        <w:rPr>
          <w:rFonts w:ascii="Calibri" w:eastAsia="宋体" w:hAnsi="Calibri" w:cs="Calibri"/>
          <w:bCs/>
          <w:iCs/>
          <w:sz w:val="20"/>
          <w:szCs w:val="20"/>
        </w:rPr>
        <w:t xml:space="preserve">firstly </w:t>
      </w:r>
      <w:r w:rsidR="00A417FC">
        <w:rPr>
          <w:rFonts w:ascii="Calibri" w:eastAsia="宋体" w:hAnsi="Calibri" w:cs="Calibri"/>
          <w:bCs/>
          <w:iCs/>
          <w:sz w:val="20"/>
          <w:szCs w:val="20"/>
        </w:rPr>
        <w:t>should</w:t>
      </w:r>
      <w:r w:rsidR="00071BDB">
        <w:rPr>
          <w:rFonts w:ascii="Calibri" w:eastAsia="宋体" w:hAnsi="Calibri" w:cs="Calibri"/>
          <w:bCs/>
          <w:iCs/>
          <w:sz w:val="20"/>
          <w:szCs w:val="20"/>
        </w:rPr>
        <w:t xml:space="preserve"> align the understanding of interoperability. </w:t>
      </w:r>
      <w:r>
        <w:rPr>
          <w:rFonts w:ascii="Calibri" w:eastAsia="宋体" w:hAnsi="Calibri" w:cs="Calibri"/>
          <w:bCs/>
          <w:iCs/>
          <w:sz w:val="20"/>
          <w:szCs w:val="20"/>
        </w:rPr>
        <w:t xml:space="preserve">Then RAN4 </w:t>
      </w:r>
      <w:r w:rsidR="00A417FC">
        <w:rPr>
          <w:rFonts w:ascii="Calibri" w:eastAsia="宋体" w:hAnsi="Calibri" w:cs="Calibri"/>
          <w:bCs/>
          <w:iCs/>
          <w:sz w:val="20"/>
          <w:szCs w:val="20"/>
        </w:rPr>
        <w:t>need to</w:t>
      </w:r>
      <w:r>
        <w:rPr>
          <w:rFonts w:ascii="Calibri" w:eastAsia="宋体" w:hAnsi="Calibri" w:cs="Calibri"/>
          <w:bCs/>
          <w:iCs/>
          <w:sz w:val="20"/>
          <w:szCs w:val="20"/>
        </w:rPr>
        <w:t xml:space="preserve"> discuss how to test interope</w:t>
      </w:r>
      <w:r w:rsidR="00A417FC">
        <w:rPr>
          <w:rFonts w:ascii="Calibri" w:eastAsia="宋体" w:hAnsi="Calibri" w:cs="Calibri"/>
          <w:bCs/>
          <w:iCs/>
          <w:sz w:val="20"/>
          <w:szCs w:val="20"/>
        </w:rPr>
        <w:t>rability for specific use case.</w:t>
      </w:r>
    </w:p>
    <w:p w:rsidR="00652E6F" w:rsidRPr="00CD7092" w:rsidRDefault="0012237C" w:rsidP="00855CB3">
      <w:pPr>
        <w:spacing w:before="80" w:after="80"/>
        <w:rPr>
          <w:rFonts w:ascii="Calibri" w:eastAsia="宋体" w:hAnsi="Calibri" w:cs="Calibri"/>
          <w:b/>
          <w:bCs/>
          <w:iCs/>
          <w:sz w:val="20"/>
          <w:szCs w:val="20"/>
        </w:rPr>
      </w:pPr>
      <w:r w:rsidRPr="00652E6F">
        <w:rPr>
          <w:rFonts w:ascii="Calibri" w:eastAsia="宋体" w:hAnsi="Calibri" w:cs="Calibri"/>
          <w:b/>
          <w:bCs/>
          <w:iCs/>
          <w:sz w:val="20"/>
          <w:szCs w:val="20"/>
        </w:rPr>
        <w:t>Proposal</w:t>
      </w:r>
      <w:r w:rsidR="00CD7092">
        <w:rPr>
          <w:rFonts w:ascii="Calibri" w:eastAsia="宋体" w:hAnsi="Calibri" w:cs="Calibri"/>
          <w:b/>
          <w:bCs/>
          <w:iCs/>
          <w:sz w:val="20"/>
          <w:szCs w:val="20"/>
        </w:rPr>
        <w:t xml:space="preserve"> </w:t>
      </w:r>
      <w:r w:rsidR="0092206A">
        <w:rPr>
          <w:rFonts w:ascii="Calibri" w:eastAsia="宋体" w:hAnsi="Calibri" w:cs="Calibri"/>
          <w:b/>
          <w:bCs/>
          <w:iCs/>
          <w:sz w:val="20"/>
          <w:szCs w:val="20"/>
        </w:rPr>
        <w:t>3</w:t>
      </w:r>
      <w:r w:rsidRPr="00652E6F">
        <w:rPr>
          <w:rFonts w:ascii="Calibri" w:eastAsia="宋体" w:hAnsi="Calibri" w:cs="Calibri"/>
          <w:b/>
          <w:bCs/>
          <w:iCs/>
          <w:sz w:val="20"/>
          <w:szCs w:val="20"/>
        </w:rPr>
        <w:t xml:space="preserve">: </w:t>
      </w:r>
      <w:r w:rsidR="00CD7092">
        <w:rPr>
          <w:rFonts w:ascii="Calibri" w:eastAsia="宋体" w:hAnsi="Calibri" w:cs="Calibri"/>
          <w:b/>
          <w:bCs/>
          <w:iCs/>
          <w:sz w:val="20"/>
          <w:szCs w:val="20"/>
        </w:rPr>
        <w:t>RAN4</w:t>
      </w:r>
      <w:r w:rsidR="001907E8">
        <w:rPr>
          <w:rFonts w:ascii="Calibri" w:eastAsia="宋体" w:hAnsi="Calibri" w:cs="Calibri"/>
          <w:b/>
          <w:bCs/>
          <w:iCs/>
          <w:sz w:val="20"/>
          <w:szCs w:val="20"/>
        </w:rPr>
        <w:t xml:space="preserve"> should</w:t>
      </w:r>
      <w:r w:rsidRPr="00652E6F">
        <w:rPr>
          <w:rFonts w:ascii="Calibri" w:eastAsia="宋体" w:hAnsi="Calibri" w:cs="Calibri"/>
          <w:b/>
          <w:bCs/>
          <w:iCs/>
          <w:sz w:val="20"/>
          <w:szCs w:val="20"/>
        </w:rPr>
        <w:t xml:space="preserve"> define interopera</w:t>
      </w:r>
      <w:r w:rsidR="00E038F9" w:rsidRPr="00652E6F">
        <w:rPr>
          <w:rFonts w:ascii="Calibri" w:eastAsia="宋体" w:hAnsi="Calibri" w:cs="Calibri"/>
          <w:b/>
          <w:bCs/>
          <w:iCs/>
          <w:sz w:val="20"/>
          <w:szCs w:val="20"/>
        </w:rPr>
        <w:t>bility</w:t>
      </w:r>
      <w:r w:rsidRPr="00652E6F">
        <w:rPr>
          <w:rFonts w:ascii="Calibri" w:eastAsia="宋体" w:hAnsi="Calibri" w:cs="Calibri"/>
          <w:b/>
          <w:bCs/>
          <w:iCs/>
          <w:sz w:val="20"/>
          <w:szCs w:val="20"/>
        </w:rPr>
        <w:t xml:space="preserve"> </w:t>
      </w:r>
      <w:r w:rsidR="00CD7092">
        <w:rPr>
          <w:rFonts w:ascii="Calibri" w:eastAsia="宋体" w:hAnsi="Calibri" w:cs="Calibri"/>
          <w:b/>
          <w:bCs/>
          <w:iCs/>
          <w:sz w:val="20"/>
          <w:szCs w:val="20"/>
        </w:rPr>
        <w:t>for two-sided model with training type 3</w:t>
      </w:r>
      <w:r w:rsidR="001907E8">
        <w:rPr>
          <w:rFonts w:ascii="Calibri" w:eastAsia="宋体" w:hAnsi="Calibri" w:cs="Calibri"/>
          <w:b/>
          <w:bCs/>
          <w:iCs/>
          <w:sz w:val="20"/>
          <w:szCs w:val="20"/>
        </w:rPr>
        <w:t xml:space="preserve"> and discuss how to test interoperability of this use case.</w:t>
      </w:r>
    </w:p>
    <w:p w:rsidR="0043311E" w:rsidRDefault="0043311E" w:rsidP="0043311E">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Pr>
          <w:rFonts w:ascii="Arial" w:eastAsia="宋体" w:hAnsi="Arial" w:cs="Arial"/>
          <w:kern w:val="0"/>
          <w:sz w:val="32"/>
          <w:szCs w:val="20"/>
          <w:lang w:val="en-GB"/>
        </w:rPr>
        <w:t>Generalization performance</w:t>
      </w:r>
    </w:p>
    <w:p w:rsidR="0043311E" w:rsidRPr="00677C4A" w:rsidRDefault="0025710E" w:rsidP="00855CB3">
      <w:pPr>
        <w:spacing w:before="80" w:after="80"/>
        <w:rPr>
          <w:rFonts w:ascii="Calibri" w:eastAsia="宋体" w:hAnsi="Calibri" w:cs="Calibri"/>
          <w:bCs/>
          <w:iCs/>
          <w:sz w:val="20"/>
          <w:szCs w:val="20"/>
        </w:rPr>
      </w:pPr>
      <w:r w:rsidRPr="008F0459">
        <w:rPr>
          <w:rFonts w:ascii="Calibri" w:eastAsia="宋体" w:hAnsi="Calibri" w:cs="Calibri"/>
          <w:bCs/>
          <w:iCs/>
          <w:sz w:val="20"/>
          <w:szCs w:val="20"/>
        </w:rPr>
        <w:t xml:space="preserve">For AI-based </w:t>
      </w:r>
      <w:r w:rsidRPr="008F0459">
        <w:rPr>
          <w:rFonts w:ascii="Calibri" w:eastAsia="宋体" w:hAnsi="Calibri" w:cs="Calibri" w:hint="eastAsia"/>
          <w:bCs/>
          <w:iCs/>
          <w:sz w:val="20"/>
          <w:szCs w:val="20"/>
        </w:rPr>
        <w:t>use</w:t>
      </w:r>
      <w:r w:rsidRPr="008F0459">
        <w:rPr>
          <w:rFonts w:ascii="Calibri" w:eastAsia="宋体" w:hAnsi="Calibri" w:cs="Calibri"/>
          <w:bCs/>
          <w:iCs/>
          <w:sz w:val="20"/>
          <w:szCs w:val="20"/>
        </w:rPr>
        <w:t xml:space="preserve"> case, the model are trained by some certain data that is generate with certain scenario. Nevertheless, the real communication has a lot o</w:t>
      </w:r>
      <w:r w:rsidR="00292EE3">
        <w:rPr>
          <w:rFonts w:ascii="Calibri" w:eastAsia="宋体" w:hAnsi="Calibri" w:cs="Calibri"/>
          <w:bCs/>
          <w:iCs/>
          <w:sz w:val="20"/>
          <w:szCs w:val="20"/>
        </w:rPr>
        <w:t xml:space="preserve">f uncertainty and complexity, and </w:t>
      </w:r>
      <w:r w:rsidRPr="008F0459">
        <w:rPr>
          <w:rFonts w:ascii="Calibri" w:eastAsia="宋体" w:hAnsi="Calibri" w:cs="Calibri"/>
          <w:bCs/>
          <w:iCs/>
          <w:sz w:val="20"/>
          <w:szCs w:val="20"/>
        </w:rPr>
        <w:t xml:space="preserve">the channel conditions </w:t>
      </w:r>
      <w:r w:rsidR="00292EE3">
        <w:rPr>
          <w:rFonts w:ascii="Calibri" w:eastAsia="宋体" w:hAnsi="Calibri" w:cs="Calibri"/>
          <w:bCs/>
          <w:iCs/>
          <w:sz w:val="20"/>
          <w:szCs w:val="20"/>
        </w:rPr>
        <w:t xml:space="preserve">in real practice </w:t>
      </w:r>
      <w:r w:rsidRPr="008F0459">
        <w:rPr>
          <w:rFonts w:ascii="Calibri" w:eastAsia="宋体" w:hAnsi="Calibri" w:cs="Calibri"/>
          <w:bCs/>
          <w:iCs/>
          <w:sz w:val="20"/>
          <w:szCs w:val="20"/>
        </w:rPr>
        <w:t xml:space="preserve">are </w:t>
      </w:r>
      <w:r w:rsidR="00292EE3">
        <w:rPr>
          <w:rFonts w:ascii="Calibri" w:eastAsia="宋体" w:hAnsi="Calibri" w:cs="Calibri"/>
          <w:bCs/>
          <w:iCs/>
          <w:sz w:val="20"/>
          <w:szCs w:val="20"/>
        </w:rPr>
        <w:t>different from</w:t>
      </w:r>
      <w:r w:rsidRPr="008F0459">
        <w:rPr>
          <w:rFonts w:ascii="Calibri" w:eastAsia="宋体" w:hAnsi="Calibri" w:cs="Calibri"/>
          <w:bCs/>
          <w:iCs/>
          <w:sz w:val="20"/>
          <w:szCs w:val="20"/>
        </w:rPr>
        <w:t xml:space="preserve"> the scenario that the training </w:t>
      </w:r>
      <w:r w:rsidR="00292EE3">
        <w:rPr>
          <w:rFonts w:ascii="Calibri" w:eastAsia="宋体" w:hAnsi="Calibri" w:cs="Calibri"/>
          <w:bCs/>
          <w:iCs/>
          <w:sz w:val="20"/>
          <w:szCs w:val="20"/>
        </w:rPr>
        <w:t xml:space="preserve">data </w:t>
      </w:r>
      <w:r w:rsidRPr="008F0459">
        <w:rPr>
          <w:rFonts w:ascii="Calibri" w:eastAsia="宋体" w:hAnsi="Calibri" w:cs="Calibri"/>
          <w:bCs/>
          <w:iCs/>
          <w:sz w:val="20"/>
          <w:szCs w:val="20"/>
        </w:rPr>
        <w:t xml:space="preserve">comes from. </w:t>
      </w:r>
      <w:r w:rsidR="00292EE3">
        <w:rPr>
          <w:rFonts w:ascii="Calibri" w:eastAsia="宋体" w:hAnsi="Calibri" w:cs="Calibri"/>
          <w:bCs/>
          <w:iCs/>
          <w:sz w:val="20"/>
          <w:szCs w:val="20"/>
        </w:rPr>
        <w:t>Thus, h</w:t>
      </w:r>
      <w:r w:rsidRPr="008F0459">
        <w:rPr>
          <w:rFonts w:ascii="Calibri" w:eastAsia="宋体" w:hAnsi="Calibri" w:cs="Calibri"/>
          <w:bCs/>
          <w:iCs/>
          <w:sz w:val="20"/>
          <w:szCs w:val="20"/>
        </w:rPr>
        <w:t>ow to test the generalization performance is important to verity the benefit of AI-based use case</w:t>
      </w:r>
      <w:r w:rsidR="006D2579" w:rsidRPr="008F0459">
        <w:rPr>
          <w:rFonts w:ascii="Calibri" w:eastAsia="宋体" w:hAnsi="Calibri" w:cs="Calibri"/>
          <w:bCs/>
          <w:iCs/>
          <w:sz w:val="20"/>
          <w:szCs w:val="20"/>
        </w:rPr>
        <w:t xml:space="preserve"> compared to non-</w:t>
      </w:r>
      <w:r w:rsidR="006D2579" w:rsidRPr="008F0459">
        <w:rPr>
          <w:rFonts w:ascii="Calibri" w:eastAsia="宋体" w:hAnsi="Calibri" w:cs="Calibri" w:hint="eastAsia"/>
          <w:bCs/>
          <w:iCs/>
          <w:sz w:val="20"/>
          <w:szCs w:val="20"/>
        </w:rPr>
        <w:t>A</w:t>
      </w:r>
      <w:r w:rsidR="006D2579" w:rsidRPr="008F0459">
        <w:rPr>
          <w:rFonts w:ascii="Calibri" w:eastAsia="宋体" w:hAnsi="Calibri" w:cs="Calibri"/>
          <w:bCs/>
          <w:iCs/>
          <w:sz w:val="20"/>
          <w:szCs w:val="20"/>
        </w:rPr>
        <w:t xml:space="preserve">I use case. </w:t>
      </w:r>
      <w:r w:rsidR="00677C4A">
        <w:rPr>
          <w:rFonts w:ascii="Calibri" w:eastAsia="宋体" w:hAnsi="Calibri" w:cs="Calibri" w:hint="eastAsia"/>
          <w:bCs/>
          <w:iCs/>
          <w:sz w:val="20"/>
          <w:szCs w:val="20"/>
        </w:rPr>
        <w:t>F</w:t>
      </w:r>
      <w:r w:rsidR="00677C4A">
        <w:rPr>
          <w:rFonts w:ascii="Calibri" w:eastAsia="宋体" w:hAnsi="Calibri" w:cs="Calibri"/>
          <w:bCs/>
          <w:iCs/>
          <w:sz w:val="20"/>
          <w:szCs w:val="20"/>
        </w:rPr>
        <w:t xml:space="preserve">rom the test perspective, there is trade-off between supported scenarios and generalization performance verification. RAN4 is not able to test all identified scenarios and instead should try to cover more typical scenarios as much as possible. </w:t>
      </w:r>
    </w:p>
    <w:p w:rsidR="0025710E" w:rsidRDefault="00292EE3" w:rsidP="00855CB3">
      <w:pPr>
        <w:spacing w:before="80" w:after="80"/>
        <w:rPr>
          <w:rFonts w:ascii="Calibri" w:eastAsia="宋体" w:hAnsi="Calibri" w:cs="Calibri"/>
          <w:bCs/>
          <w:iCs/>
          <w:sz w:val="20"/>
          <w:szCs w:val="20"/>
        </w:rPr>
      </w:pPr>
      <w:r>
        <w:rPr>
          <w:rFonts w:ascii="Calibri" w:eastAsia="宋体" w:hAnsi="Calibri" w:cs="Calibri" w:hint="eastAsia"/>
          <w:bCs/>
          <w:iCs/>
          <w:sz w:val="20"/>
          <w:szCs w:val="20"/>
        </w:rPr>
        <w:t>C</w:t>
      </w:r>
      <w:r>
        <w:rPr>
          <w:rFonts w:ascii="Calibri" w:eastAsia="宋体" w:hAnsi="Calibri" w:cs="Calibri"/>
          <w:bCs/>
          <w:iCs/>
          <w:sz w:val="20"/>
          <w:szCs w:val="20"/>
        </w:rPr>
        <w:t>urrently, regarding generalization performance three cases have been discussed in RAN1, including:</w:t>
      </w:r>
    </w:p>
    <w:p w:rsidR="005E43C7" w:rsidRDefault="005A44FC" w:rsidP="00244B3B">
      <w:pPr>
        <w:pStyle w:val="a7"/>
        <w:numPr>
          <w:ilvl w:val="0"/>
          <w:numId w:val="31"/>
        </w:numPr>
        <w:spacing w:before="80" w:after="80"/>
        <w:ind w:firstLineChars="0"/>
        <w:rPr>
          <w:rFonts w:ascii="Calibri" w:eastAsia="宋体" w:hAnsi="Calibri" w:cs="Calibri"/>
          <w:bCs/>
          <w:iCs/>
          <w:sz w:val="20"/>
          <w:szCs w:val="20"/>
        </w:rPr>
      </w:pPr>
      <w:r w:rsidRPr="005E43C7">
        <w:rPr>
          <w:rFonts w:ascii="Calibri" w:eastAsia="宋体" w:hAnsi="Calibri" w:cs="Calibri"/>
          <w:bCs/>
          <w:iCs/>
          <w:sz w:val="20"/>
          <w:szCs w:val="20"/>
        </w:rPr>
        <w:t xml:space="preserve">Case 1: </w:t>
      </w:r>
      <w:r w:rsidR="005E43C7" w:rsidRPr="005E43C7">
        <w:rPr>
          <w:rFonts w:ascii="Calibri" w:eastAsia="宋体" w:hAnsi="Calibri" w:cs="Calibri"/>
          <w:bCs/>
          <w:iCs/>
          <w:sz w:val="20"/>
          <w:szCs w:val="20"/>
        </w:rPr>
        <w:t>AI model is trained by m</w:t>
      </w:r>
      <w:r w:rsidR="00292EE3" w:rsidRPr="005E43C7">
        <w:rPr>
          <w:rFonts w:ascii="Calibri" w:eastAsia="宋体" w:hAnsi="Calibri" w:cs="Calibri"/>
          <w:bCs/>
          <w:iCs/>
          <w:sz w:val="20"/>
          <w:szCs w:val="20"/>
        </w:rPr>
        <w:t>ixed dataset collected from different scenarios</w:t>
      </w:r>
    </w:p>
    <w:p w:rsidR="00292EE3" w:rsidRPr="005E43C7" w:rsidRDefault="005A44FC" w:rsidP="00244B3B">
      <w:pPr>
        <w:pStyle w:val="a7"/>
        <w:numPr>
          <w:ilvl w:val="0"/>
          <w:numId w:val="31"/>
        </w:numPr>
        <w:spacing w:before="80" w:after="80"/>
        <w:ind w:firstLineChars="0"/>
        <w:rPr>
          <w:rFonts w:ascii="Calibri" w:eastAsia="宋体" w:hAnsi="Calibri" w:cs="Calibri"/>
          <w:bCs/>
          <w:iCs/>
          <w:sz w:val="20"/>
          <w:szCs w:val="20"/>
        </w:rPr>
      </w:pPr>
      <w:r w:rsidRPr="005E43C7">
        <w:rPr>
          <w:rFonts w:ascii="Calibri" w:eastAsia="宋体" w:hAnsi="Calibri" w:cs="Calibri"/>
          <w:bCs/>
          <w:iCs/>
          <w:sz w:val="20"/>
          <w:szCs w:val="20"/>
        </w:rPr>
        <w:t xml:space="preserve">Case 2: </w:t>
      </w:r>
      <w:r w:rsidR="00BF4C4E">
        <w:rPr>
          <w:rFonts w:ascii="Calibri" w:eastAsia="宋体" w:hAnsi="Calibri" w:cs="Calibri"/>
          <w:bCs/>
          <w:iCs/>
          <w:sz w:val="20"/>
          <w:szCs w:val="20"/>
        </w:rPr>
        <w:t xml:space="preserve">AI model is pre-trained by certain dataset and then fine-tuned by dataset collected from the target scenario </w:t>
      </w:r>
    </w:p>
    <w:p w:rsidR="00292EE3" w:rsidRPr="00292EE3" w:rsidRDefault="005A44FC" w:rsidP="00292EE3">
      <w:pPr>
        <w:pStyle w:val="a7"/>
        <w:numPr>
          <w:ilvl w:val="0"/>
          <w:numId w:val="31"/>
        </w:numPr>
        <w:spacing w:before="80" w:after="80"/>
        <w:ind w:firstLineChars="0"/>
        <w:rPr>
          <w:rFonts w:ascii="Calibri" w:eastAsia="宋体" w:hAnsi="Calibri" w:cs="Calibri"/>
          <w:bCs/>
          <w:iCs/>
          <w:sz w:val="20"/>
          <w:szCs w:val="20"/>
        </w:rPr>
      </w:pPr>
      <w:r>
        <w:rPr>
          <w:rFonts w:ascii="Calibri" w:eastAsia="宋体" w:hAnsi="Calibri" w:cs="Calibri"/>
          <w:bCs/>
          <w:iCs/>
          <w:sz w:val="20"/>
          <w:szCs w:val="20"/>
        </w:rPr>
        <w:t xml:space="preserve">Case 3: </w:t>
      </w:r>
      <w:r w:rsidR="00292EE3">
        <w:rPr>
          <w:rFonts w:ascii="Calibri" w:eastAsia="宋体" w:hAnsi="Calibri" w:cs="Calibri"/>
          <w:bCs/>
          <w:iCs/>
          <w:sz w:val="20"/>
          <w:szCs w:val="20"/>
        </w:rPr>
        <w:t>Multiple AI model</w:t>
      </w:r>
      <w:r>
        <w:rPr>
          <w:rFonts w:ascii="Calibri" w:eastAsia="宋体" w:hAnsi="Calibri" w:cs="Calibri"/>
          <w:bCs/>
          <w:iCs/>
          <w:sz w:val="20"/>
          <w:szCs w:val="20"/>
        </w:rPr>
        <w:t>s</w:t>
      </w:r>
      <w:r w:rsidR="00292EE3">
        <w:rPr>
          <w:rFonts w:ascii="Calibri" w:eastAsia="宋体" w:hAnsi="Calibri" w:cs="Calibri"/>
          <w:bCs/>
          <w:iCs/>
          <w:sz w:val="20"/>
          <w:szCs w:val="20"/>
        </w:rPr>
        <w:t xml:space="preserve"> </w:t>
      </w:r>
      <w:r w:rsidR="005E43C7">
        <w:rPr>
          <w:rFonts w:ascii="Calibri" w:eastAsia="宋体" w:hAnsi="Calibri" w:cs="Calibri"/>
          <w:bCs/>
          <w:iCs/>
          <w:sz w:val="20"/>
          <w:szCs w:val="20"/>
        </w:rPr>
        <w:t xml:space="preserve">are </w:t>
      </w:r>
      <w:r w:rsidR="00292EE3">
        <w:rPr>
          <w:rFonts w:ascii="Calibri" w:eastAsia="宋体" w:hAnsi="Calibri" w:cs="Calibri"/>
          <w:bCs/>
          <w:iCs/>
          <w:sz w:val="20"/>
          <w:szCs w:val="20"/>
        </w:rPr>
        <w:t>trained by different dataset from different scenarios</w:t>
      </w:r>
      <w:r w:rsidR="00BF4C4E">
        <w:rPr>
          <w:rFonts w:ascii="Calibri" w:eastAsia="宋体" w:hAnsi="Calibri" w:cs="Calibri"/>
          <w:bCs/>
          <w:iCs/>
          <w:sz w:val="20"/>
          <w:szCs w:val="20"/>
        </w:rPr>
        <w:t xml:space="preserve">. When there is change of environment, model switch can be performed to adapt to the new scenario </w:t>
      </w:r>
    </w:p>
    <w:p w:rsidR="005A44FC" w:rsidRDefault="00B266D9" w:rsidP="00855CB3">
      <w:pPr>
        <w:spacing w:before="80" w:after="80"/>
        <w:rPr>
          <w:rFonts w:ascii="Calibri" w:eastAsia="宋体" w:hAnsi="Calibri" w:cs="Calibri"/>
          <w:bCs/>
          <w:iCs/>
          <w:sz w:val="20"/>
          <w:szCs w:val="20"/>
        </w:rPr>
      </w:pPr>
      <w:r>
        <w:rPr>
          <w:rFonts w:ascii="Calibri" w:eastAsia="宋体" w:hAnsi="Calibri" w:cs="Calibri"/>
          <w:bCs/>
          <w:iCs/>
          <w:sz w:val="20"/>
          <w:szCs w:val="20"/>
        </w:rPr>
        <w:t>For c</w:t>
      </w:r>
      <w:r w:rsidR="005A44FC">
        <w:rPr>
          <w:rFonts w:ascii="Calibri" w:eastAsia="宋体" w:hAnsi="Calibri" w:cs="Calibri"/>
          <w:bCs/>
          <w:iCs/>
          <w:sz w:val="20"/>
          <w:szCs w:val="20"/>
        </w:rPr>
        <w:t>ase 1 and case 2</w:t>
      </w:r>
      <w:r>
        <w:rPr>
          <w:rFonts w:ascii="Calibri" w:eastAsia="宋体" w:hAnsi="Calibri" w:cs="Calibri"/>
          <w:bCs/>
          <w:iCs/>
          <w:sz w:val="20"/>
          <w:szCs w:val="20"/>
        </w:rPr>
        <w:t>, RAN1 have evaluated the generalization perform</w:t>
      </w:r>
      <w:r w:rsidR="00BF4C4E">
        <w:rPr>
          <w:rFonts w:ascii="Calibri" w:eastAsia="宋体" w:hAnsi="Calibri" w:cs="Calibri"/>
          <w:bCs/>
          <w:iCs/>
          <w:sz w:val="20"/>
          <w:szCs w:val="20"/>
        </w:rPr>
        <w:t>ance</w:t>
      </w:r>
      <w:r>
        <w:rPr>
          <w:rFonts w:ascii="Calibri" w:eastAsia="宋体" w:hAnsi="Calibri" w:cs="Calibri"/>
          <w:bCs/>
          <w:iCs/>
          <w:sz w:val="20"/>
          <w:szCs w:val="20"/>
        </w:rPr>
        <w:t xml:space="preserve"> with </w:t>
      </w:r>
      <w:r w:rsidR="00C52647">
        <w:rPr>
          <w:rFonts w:ascii="Calibri" w:eastAsia="宋体" w:hAnsi="Calibri" w:cs="Calibri"/>
          <w:bCs/>
          <w:iCs/>
          <w:sz w:val="20"/>
          <w:szCs w:val="20"/>
        </w:rPr>
        <w:t xml:space="preserve">some </w:t>
      </w:r>
      <w:r>
        <w:rPr>
          <w:rFonts w:ascii="Calibri" w:eastAsia="宋体" w:hAnsi="Calibri" w:cs="Calibri"/>
          <w:bCs/>
          <w:iCs/>
          <w:sz w:val="20"/>
          <w:szCs w:val="20"/>
        </w:rPr>
        <w:t>simulation</w:t>
      </w:r>
      <w:r w:rsidR="00244B3B">
        <w:rPr>
          <w:rFonts w:ascii="Calibri" w:eastAsia="宋体" w:hAnsi="Calibri" w:cs="Calibri"/>
          <w:bCs/>
          <w:iCs/>
          <w:sz w:val="20"/>
          <w:szCs w:val="20"/>
        </w:rPr>
        <w:t>s</w:t>
      </w:r>
      <w:r>
        <w:rPr>
          <w:rFonts w:ascii="Calibri" w:eastAsia="宋体" w:hAnsi="Calibri" w:cs="Calibri"/>
          <w:bCs/>
          <w:iCs/>
          <w:sz w:val="20"/>
          <w:szCs w:val="20"/>
        </w:rPr>
        <w:t>.</w:t>
      </w:r>
      <w:r w:rsidR="00BF4C4E">
        <w:rPr>
          <w:rFonts w:ascii="Calibri" w:eastAsia="宋体" w:hAnsi="Calibri" w:cs="Calibri"/>
          <w:bCs/>
          <w:iCs/>
          <w:sz w:val="20"/>
          <w:szCs w:val="20"/>
        </w:rPr>
        <w:t xml:space="preserve"> The performance of the AI models are tested by datasets from different scenarios manually. Actually, the dynamic change of wireless e</w:t>
      </w:r>
      <w:r w:rsidR="008347E3">
        <w:rPr>
          <w:rFonts w:ascii="Calibri" w:eastAsia="宋体" w:hAnsi="Calibri" w:cs="Calibri"/>
          <w:bCs/>
          <w:iCs/>
          <w:sz w:val="20"/>
          <w:szCs w:val="20"/>
        </w:rPr>
        <w:t>nviron</w:t>
      </w:r>
      <w:r w:rsidR="00BF4C4E">
        <w:rPr>
          <w:rFonts w:ascii="Calibri" w:eastAsia="宋体" w:hAnsi="Calibri" w:cs="Calibri"/>
          <w:bCs/>
          <w:iCs/>
          <w:sz w:val="20"/>
          <w:szCs w:val="20"/>
        </w:rPr>
        <w:t xml:space="preserve">ment is not modelled in the simulation. </w:t>
      </w:r>
    </w:p>
    <w:p w:rsidR="007031A2" w:rsidRPr="008F0459" w:rsidRDefault="00C52647" w:rsidP="00855CB3">
      <w:pPr>
        <w:spacing w:before="80" w:after="80"/>
        <w:rPr>
          <w:rFonts w:ascii="Calibri" w:eastAsia="宋体" w:hAnsi="Calibri" w:cs="Calibri"/>
          <w:bCs/>
          <w:iCs/>
          <w:sz w:val="20"/>
          <w:szCs w:val="20"/>
        </w:rPr>
      </w:pPr>
      <w:r>
        <w:rPr>
          <w:rFonts w:ascii="Calibri" w:eastAsia="宋体" w:hAnsi="Calibri" w:cs="Calibri"/>
          <w:bCs/>
          <w:iCs/>
          <w:sz w:val="20"/>
          <w:szCs w:val="20"/>
        </w:rPr>
        <w:t>For c</w:t>
      </w:r>
      <w:r w:rsidR="005A44FC">
        <w:rPr>
          <w:rFonts w:ascii="Calibri" w:eastAsia="宋体" w:hAnsi="Calibri" w:cs="Calibri"/>
          <w:bCs/>
          <w:iCs/>
          <w:sz w:val="20"/>
          <w:szCs w:val="20"/>
        </w:rPr>
        <w:t>ase 3</w:t>
      </w:r>
      <w:r w:rsidR="00B9375B">
        <w:rPr>
          <w:rFonts w:ascii="Calibri" w:eastAsia="宋体" w:hAnsi="Calibri" w:cs="Calibri"/>
          <w:bCs/>
          <w:iCs/>
          <w:sz w:val="20"/>
          <w:szCs w:val="20"/>
        </w:rPr>
        <w:t xml:space="preserve">, </w:t>
      </w:r>
      <w:r w:rsidR="00B266D9">
        <w:rPr>
          <w:rFonts w:ascii="Calibri" w:eastAsia="宋体" w:hAnsi="Calibri" w:cs="Calibri"/>
          <w:bCs/>
          <w:iCs/>
          <w:sz w:val="20"/>
          <w:szCs w:val="20"/>
        </w:rPr>
        <w:t>multiple AI models</w:t>
      </w:r>
      <w:r w:rsidR="00244B3B">
        <w:rPr>
          <w:rFonts w:ascii="Calibri" w:eastAsia="宋体" w:hAnsi="Calibri" w:cs="Calibri"/>
          <w:bCs/>
          <w:iCs/>
          <w:sz w:val="20"/>
          <w:szCs w:val="20"/>
        </w:rPr>
        <w:t xml:space="preserve"> achieved </w:t>
      </w:r>
      <w:r w:rsidR="005A44FC">
        <w:rPr>
          <w:rFonts w:ascii="Calibri" w:eastAsia="宋体" w:hAnsi="Calibri" w:cs="Calibri"/>
          <w:bCs/>
          <w:iCs/>
          <w:sz w:val="20"/>
          <w:szCs w:val="20"/>
        </w:rPr>
        <w:t xml:space="preserve">can be </w:t>
      </w:r>
      <w:r w:rsidR="00244B3B">
        <w:rPr>
          <w:rFonts w:ascii="Calibri" w:eastAsia="宋体" w:hAnsi="Calibri" w:cs="Calibri"/>
          <w:bCs/>
          <w:iCs/>
          <w:sz w:val="20"/>
          <w:szCs w:val="20"/>
        </w:rPr>
        <w:t xml:space="preserve">dynamically </w:t>
      </w:r>
      <w:r w:rsidR="005A44FC">
        <w:rPr>
          <w:rFonts w:ascii="Calibri" w:eastAsia="宋体" w:hAnsi="Calibri" w:cs="Calibri"/>
          <w:bCs/>
          <w:iCs/>
          <w:sz w:val="20"/>
          <w:szCs w:val="20"/>
        </w:rPr>
        <w:t>switched by model switch</w:t>
      </w:r>
      <w:r w:rsidR="005E43C7">
        <w:rPr>
          <w:rFonts w:ascii="Calibri" w:eastAsia="宋体" w:hAnsi="Calibri" w:cs="Calibri"/>
          <w:bCs/>
          <w:iCs/>
          <w:sz w:val="20"/>
          <w:szCs w:val="20"/>
        </w:rPr>
        <w:t>.</w:t>
      </w:r>
      <w:r w:rsidR="00244B3B">
        <w:rPr>
          <w:rFonts w:ascii="Calibri" w:eastAsia="宋体" w:hAnsi="Calibri" w:cs="Calibri"/>
          <w:bCs/>
          <w:iCs/>
          <w:sz w:val="20"/>
          <w:szCs w:val="20"/>
        </w:rPr>
        <w:t xml:space="preserve"> This is not covered by the current RAN1 simulations. </w:t>
      </w:r>
      <w:r w:rsidR="00BF4C4E">
        <w:rPr>
          <w:rFonts w:ascii="Calibri" w:eastAsia="宋体" w:hAnsi="Calibri" w:cs="Calibri"/>
          <w:bCs/>
          <w:iCs/>
          <w:sz w:val="20"/>
          <w:szCs w:val="20"/>
        </w:rPr>
        <w:t>The model switch algorithm may impact the generalization performance. For this simulation, modelling dynamic change of the wireless scenario is helpful</w:t>
      </w:r>
      <w:r w:rsidR="007325F8">
        <w:rPr>
          <w:rFonts w:ascii="Calibri" w:eastAsia="宋体" w:hAnsi="Calibri" w:cs="Calibri"/>
          <w:bCs/>
          <w:iCs/>
          <w:sz w:val="20"/>
          <w:szCs w:val="20"/>
        </w:rPr>
        <w:t xml:space="preserve">. But currently, there is no common modelling methodology. Considering this situation, </w:t>
      </w:r>
      <w:r w:rsidR="00244B3B">
        <w:rPr>
          <w:rFonts w:ascii="Calibri" w:eastAsia="宋体" w:hAnsi="Calibri" w:cs="Calibri"/>
          <w:bCs/>
          <w:iCs/>
          <w:sz w:val="20"/>
          <w:szCs w:val="20"/>
        </w:rPr>
        <w:t>RAN4 should discuss whether or how to test generalization performance for static scenario and dynamic scenario</w:t>
      </w:r>
      <w:r w:rsidR="00677C4A">
        <w:rPr>
          <w:rFonts w:ascii="Calibri" w:eastAsia="宋体" w:hAnsi="Calibri" w:cs="Calibri"/>
          <w:bCs/>
          <w:iCs/>
          <w:sz w:val="20"/>
          <w:szCs w:val="20"/>
        </w:rPr>
        <w:t xml:space="preserve"> based on RAN1 progress</w:t>
      </w:r>
      <w:r w:rsidR="00244B3B">
        <w:rPr>
          <w:rFonts w:ascii="Calibri" w:eastAsia="宋体" w:hAnsi="Calibri" w:cs="Calibri"/>
          <w:bCs/>
          <w:iCs/>
          <w:sz w:val="20"/>
          <w:szCs w:val="20"/>
        </w:rPr>
        <w:t>.</w:t>
      </w:r>
      <w:r w:rsidR="00244B3B">
        <w:rPr>
          <w:rFonts w:ascii="Calibri" w:eastAsia="宋体" w:hAnsi="Calibri" w:cs="Calibri" w:hint="eastAsia"/>
          <w:bCs/>
          <w:iCs/>
          <w:sz w:val="20"/>
          <w:szCs w:val="20"/>
        </w:rPr>
        <w:t xml:space="preserve"> I</w:t>
      </w:r>
      <w:r w:rsidR="00244B3B">
        <w:rPr>
          <w:rFonts w:ascii="Calibri" w:eastAsia="宋体" w:hAnsi="Calibri" w:cs="Calibri"/>
          <w:bCs/>
          <w:iCs/>
          <w:sz w:val="20"/>
          <w:szCs w:val="20"/>
        </w:rPr>
        <w:t xml:space="preserve">n RAN1 simulations, some intermediate KPIs are used for evaluation, </w:t>
      </w:r>
      <w:r w:rsidR="00244B3B" w:rsidRPr="00244B3B">
        <w:rPr>
          <w:rFonts w:ascii="Calibri" w:eastAsia="宋体" w:hAnsi="Calibri" w:cs="Calibri"/>
          <w:bCs/>
          <w:iCs/>
          <w:sz w:val="20"/>
          <w:szCs w:val="20"/>
        </w:rPr>
        <w:t>such as SGCS, NMSE</w:t>
      </w:r>
      <w:r w:rsidR="00244B3B">
        <w:rPr>
          <w:rFonts w:ascii="Calibri" w:eastAsia="宋体" w:hAnsi="Calibri" w:cs="Calibri"/>
          <w:bCs/>
          <w:iCs/>
          <w:sz w:val="20"/>
          <w:szCs w:val="20"/>
        </w:rPr>
        <w:t>. RAN4 can discuss whether these metrics can be used to test generalization performance in the test</w:t>
      </w:r>
      <w:r w:rsidR="00244B3B">
        <w:rPr>
          <w:rFonts w:ascii="Calibri" w:eastAsia="宋体" w:hAnsi="Calibri" w:cs="Calibri" w:hint="eastAsia"/>
          <w:bCs/>
          <w:iCs/>
          <w:sz w:val="20"/>
          <w:szCs w:val="20"/>
        </w:rPr>
        <w:t>.</w:t>
      </w:r>
    </w:p>
    <w:p w:rsidR="0043311E" w:rsidRPr="009A0EEA" w:rsidRDefault="006D2579" w:rsidP="00855CB3">
      <w:pPr>
        <w:spacing w:before="80" w:after="80"/>
        <w:rPr>
          <w:rFonts w:ascii="Arial" w:eastAsia="宋体" w:hAnsi="Arial" w:cs="Arial"/>
          <w:bCs/>
          <w:iCs/>
          <w:sz w:val="20"/>
          <w:szCs w:val="20"/>
        </w:rPr>
      </w:pPr>
      <w:r w:rsidRPr="008F0459">
        <w:rPr>
          <w:rFonts w:ascii="Calibri" w:eastAsia="宋体" w:hAnsi="Calibri" w:cs="Calibri" w:hint="eastAsia"/>
          <w:b/>
          <w:bCs/>
          <w:iCs/>
          <w:sz w:val="20"/>
          <w:szCs w:val="20"/>
        </w:rPr>
        <w:t>P</w:t>
      </w:r>
      <w:r w:rsidRPr="008F0459">
        <w:rPr>
          <w:rFonts w:ascii="Calibri" w:eastAsia="宋体" w:hAnsi="Calibri" w:cs="Calibri"/>
          <w:b/>
          <w:bCs/>
          <w:iCs/>
          <w:sz w:val="20"/>
          <w:szCs w:val="20"/>
        </w:rPr>
        <w:t>roposal</w:t>
      </w:r>
      <w:r w:rsidR="0092206A">
        <w:rPr>
          <w:rFonts w:ascii="Calibri" w:eastAsia="宋体" w:hAnsi="Calibri" w:cs="Calibri"/>
          <w:b/>
          <w:bCs/>
          <w:iCs/>
          <w:sz w:val="20"/>
          <w:szCs w:val="20"/>
        </w:rPr>
        <w:t xml:space="preserve"> 4</w:t>
      </w:r>
      <w:r w:rsidR="005A44FC">
        <w:rPr>
          <w:rFonts w:ascii="Calibri" w:eastAsia="宋体" w:hAnsi="Calibri" w:cs="Calibri"/>
          <w:b/>
          <w:bCs/>
          <w:iCs/>
          <w:sz w:val="20"/>
          <w:szCs w:val="20"/>
        </w:rPr>
        <w:t xml:space="preserve">: </w:t>
      </w:r>
      <w:r w:rsidR="00677C4A" w:rsidRPr="00677C4A">
        <w:rPr>
          <w:rFonts w:ascii="Calibri" w:eastAsia="宋体" w:hAnsi="Calibri" w:cs="Calibri"/>
          <w:b/>
          <w:bCs/>
          <w:iCs/>
          <w:sz w:val="20"/>
          <w:szCs w:val="20"/>
        </w:rPr>
        <w:t>RAN4 should discuss whether or how to test generalization performance for static scenario and dynamic scenario</w:t>
      </w:r>
      <w:r w:rsidR="00677C4A">
        <w:rPr>
          <w:rFonts w:ascii="Calibri" w:eastAsia="宋体" w:hAnsi="Calibri" w:cs="Calibri"/>
          <w:b/>
          <w:bCs/>
          <w:iCs/>
          <w:sz w:val="20"/>
          <w:szCs w:val="20"/>
        </w:rPr>
        <w:t xml:space="preserve"> based on RAN1 progress</w:t>
      </w:r>
      <w:r w:rsidR="00677C4A" w:rsidRPr="00677C4A">
        <w:rPr>
          <w:rFonts w:ascii="Calibri" w:eastAsia="宋体" w:hAnsi="Calibri" w:cs="Calibri"/>
          <w:b/>
          <w:bCs/>
          <w:iCs/>
          <w:sz w:val="20"/>
          <w:szCs w:val="20"/>
        </w:rPr>
        <w:t>.</w:t>
      </w:r>
    </w:p>
    <w:p w:rsidR="0043311E" w:rsidRDefault="001907E8" w:rsidP="0043311E">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Pr>
          <w:rFonts w:ascii="Arial" w:eastAsia="宋体" w:hAnsi="Arial" w:cs="Arial"/>
          <w:kern w:val="0"/>
          <w:sz w:val="32"/>
          <w:szCs w:val="20"/>
          <w:lang w:val="en-GB"/>
        </w:rPr>
        <w:t>Test</w:t>
      </w:r>
      <w:r w:rsidR="0043311E">
        <w:rPr>
          <w:rFonts w:ascii="Arial" w:eastAsia="宋体" w:hAnsi="Arial" w:cs="Arial"/>
          <w:kern w:val="0"/>
          <w:sz w:val="32"/>
          <w:szCs w:val="20"/>
          <w:lang w:val="en-GB"/>
        </w:rPr>
        <w:t xml:space="preserve"> dataset</w:t>
      </w:r>
    </w:p>
    <w:p w:rsidR="00897E24" w:rsidRDefault="00650E25" w:rsidP="00C735A0">
      <w:pPr>
        <w:rPr>
          <w:rFonts w:ascii="Calibri" w:hAnsi="Calibri" w:cs="Calibri"/>
        </w:rPr>
      </w:pPr>
      <w:r>
        <w:rPr>
          <w:rFonts w:ascii="Calibri" w:hAnsi="Calibri" w:cs="Calibri" w:hint="eastAsia"/>
        </w:rPr>
        <w:t>U</w:t>
      </w:r>
      <w:r>
        <w:rPr>
          <w:rFonts w:ascii="Calibri" w:hAnsi="Calibri" w:cs="Calibri"/>
        </w:rPr>
        <w:t xml:space="preserve">E inference performance is determined by dataset and model structure. So </w:t>
      </w:r>
      <w:r w:rsidR="001E4037">
        <w:rPr>
          <w:rFonts w:ascii="Calibri" w:hAnsi="Calibri" w:cs="Calibri"/>
        </w:rPr>
        <w:t xml:space="preserve">how to collect </w:t>
      </w:r>
      <w:r>
        <w:rPr>
          <w:rFonts w:ascii="Calibri" w:hAnsi="Calibri" w:cs="Calibri"/>
        </w:rPr>
        <w:t xml:space="preserve">test dataset is important </w:t>
      </w:r>
      <w:r w:rsidR="001E4037">
        <w:rPr>
          <w:rFonts w:ascii="Calibri" w:hAnsi="Calibri" w:cs="Calibri"/>
        </w:rPr>
        <w:t>to verify the performance of model inference.</w:t>
      </w:r>
      <w:r w:rsidR="009F19C0">
        <w:rPr>
          <w:rFonts w:ascii="Calibri" w:hAnsi="Calibri" w:cs="Calibri"/>
        </w:rPr>
        <w:t xml:space="preserve"> Currently </w:t>
      </w:r>
      <w:r w:rsidR="000D7AEF">
        <w:rPr>
          <w:rFonts w:ascii="Calibri" w:hAnsi="Calibri" w:cs="Calibri" w:hint="eastAsia"/>
        </w:rPr>
        <w:t>two</w:t>
      </w:r>
      <w:r w:rsidR="000D7AEF">
        <w:rPr>
          <w:rFonts w:ascii="Calibri" w:hAnsi="Calibri" w:cs="Calibri"/>
        </w:rPr>
        <w:t xml:space="preserve"> options can be derived based on RAN1 progress. </w:t>
      </w:r>
    </w:p>
    <w:p w:rsidR="00897E24" w:rsidRPr="005C5C22" w:rsidRDefault="00897E24" w:rsidP="005C5C22">
      <w:pPr>
        <w:pStyle w:val="a7"/>
        <w:numPr>
          <w:ilvl w:val="0"/>
          <w:numId w:val="29"/>
        </w:numPr>
        <w:ind w:firstLineChars="0"/>
        <w:rPr>
          <w:rFonts w:ascii="Calibri" w:hAnsi="Calibri" w:cs="Calibri"/>
        </w:rPr>
      </w:pPr>
      <w:r w:rsidRPr="005C5C22">
        <w:rPr>
          <w:rFonts w:ascii="Calibri" w:hAnsi="Calibri" w:cs="Calibri" w:hint="eastAsia"/>
        </w:rPr>
        <w:t>O</w:t>
      </w:r>
      <w:r w:rsidRPr="005C5C22">
        <w:rPr>
          <w:rFonts w:ascii="Calibri" w:hAnsi="Calibri" w:cs="Calibri"/>
        </w:rPr>
        <w:t xml:space="preserve">ption 1: </w:t>
      </w:r>
      <w:r w:rsidR="009F19C0" w:rsidRPr="005C5C22">
        <w:rPr>
          <w:rFonts w:ascii="Calibri" w:hAnsi="Calibri" w:cs="Calibri"/>
        </w:rPr>
        <w:t>Define c</w:t>
      </w:r>
      <w:r w:rsidR="0087796B">
        <w:rPr>
          <w:rFonts w:ascii="Calibri" w:hAnsi="Calibri" w:cs="Calibri"/>
        </w:rPr>
        <w:t xml:space="preserve">ommon test dataset, maybe generated by </w:t>
      </w:r>
      <w:r w:rsidR="0087796B">
        <w:rPr>
          <w:rFonts w:ascii="Calibri" w:hAnsi="Calibri" w:cs="Calibri" w:hint="eastAsia"/>
        </w:rPr>
        <w:t>TE</w:t>
      </w:r>
      <w:r w:rsidR="0087796B">
        <w:rPr>
          <w:rFonts w:ascii="Calibri" w:hAnsi="Calibri" w:cs="Calibri"/>
        </w:rPr>
        <w:t xml:space="preserve"> based on specific parameter assumption.</w:t>
      </w:r>
    </w:p>
    <w:p w:rsidR="00897E24" w:rsidRDefault="000C5689" w:rsidP="005C5C22">
      <w:pPr>
        <w:pStyle w:val="a7"/>
        <w:numPr>
          <w:ilvl w:val="0"/>
          <w:numId w:val="29"/>
        </w:numPr>
        <w:ind w:firstLineChars="0"/>
        <w:rPr>
          <w:rFonts w:ascii="Calibri" w:hAnsi="Calibri" w:cs="Calibri"/>
        </w:rPr>
      </w:pPr>
      <w:r>
        <w:rPr>
          <w:rFonts w:ascii="Calibri" w:hAnsi="Calibri" w:cs="Calibri"/>
        </w:rPr>
        <w:t xml:space="preserve">Option </w:t>
      </w:r>
      <w:r w:rsidR="00897E24" w:rsidRPr="005C5C22">
        <w:rPr>
          <w:rFonts w:ascii="Calibri" w:hAnsi="Calibri" w:cs="Calibri"/>
        </w:rPr>
        <w:t>2:</w:t>
      </w:r>
      <w:r w:rsidR="001907E8" w:rsidRPr="005C5C22">
        <w:rPr>
          <w:rFonts w:ascii="Calibri" w:hAnsi="Calibri" w:cs="Calibri"/>
        </w:rPr>
        <w:t xml:space="preserve"> </w:t>
      </w:r>
      <w:r w:rsidR="009F19C0" w:rsidRPr="005C5C22">
        <w:rPr>
          <w:rFonts w:ascii="Calibri" w:hAnsi="Calibri" w:cs="Calibri"/>
        </w:rPr>
        <w:t>Define</w:t>
      </w:r>
      <w:r w:rsidR="00B9375B">
        <w:rPr>
          <w:rFonts w:ascii="Calibri" w:hAnsi="Calibri" w:cs="Calibri"/>
        </w:rPr>
        <w:t xml:space="preserve"> </w:t>
      </w:r>
      <w:r w:rsidR="00683C22">
        <w:rPr>
          <w:rFonts w:ascii="Calibri" w:hAnsi="Calibri" w:cs="Calibri"/>
        </w:rPr>
        <w:t>common methodology and parameter for the test dataset generation. Then each compa</w:t>
      </w:r>
      <w:r>
        <w:rPr>
          <w:rFonts w:ascii="Calibri" w:hAnsi="Calibri" w:cs="Calibri"/>
        </w:rPr>
        <w:t>ny could generate the test data</w:t>
      </w:r>
      <w:r w:rsidR="00683C22">
        <w:rPr>
          <w:rFonts w:ascii="Calibri" w:hAnsi="Calibri" w:cs="Calibri"/>
        </w:rPr>
        <w:t xml:space="preserve">set based on the agreed methodology and </w:t>
      </w:r>
      <w:r w:rsidR="00B9375B">
        <w:rPr>
          <w:rFonts w:ascii="Calibri" w:hAnsi="Calibri" w:cs="Calibri"/>
        </w:rPr>
        <w:t>parameters</w:t>
      </w:r>
      <w:r w:rsidR="0087796B">
        <w:rPr>
          <w:rFonts w:ascii="Calibri" w:hAnsi="Calibri" w:cs="Calibri"/>
        </w:rPr>
        <w:t>.</w:t>
      </w:r>
    </w:p>
    <w:p w:rsidR="00001CA1" w:rsidRPr="005C5C22" w:rsidRDefault="00001CA1" w:rsidP="005C5C22">
      <w:pPr>
        <w:pStyle w:val="a7"/>
        <w:numPr>
          <w:ilvl w:val="0"/>
          <w:numId w:val="29"/>
        </w:numPr>
        <w:ind w:firstLineChars="0"/>
        <w:rPr>
          <w:rFonts w:ascii="Calibri" w:hAnsi="Calibri" w:cs="Calibri"/>
        </w:rPr>
      </w:pPr>
      <w:r>
        <w:rPr>
          <w:rFonts w:ascii="Calibri" w:hAnsi="Calibri" w:cs="Calibri"/>
        </w:rPr>
        <w:t>Option 3: Define test dataset collected from real field</w:t>
      </w:r>
    </w:p>
    <w:p w:rsidR="00F927DB" w:rsidRDefault="000D7AEF" w:rsidP="00C735A0">
      <w:pPr>
        <w:rPr>
          <w:rFonts w:ascii="Calibri" w:hAnsi="Calibri" w:cs="Calibri"/>
        </w:rPr>
      </w:pPr>
      <w:r>
        <w:rPr>
          <w:rFonts w:ascii="Calibri" w:hAnsi="Calibri" w:cs="Calibri" w:hint="eastAsia"/>
        </w:rPr>
        <w:t>O</w:t>
      </w:r>
      <w:r>
        <w:rPr>
          <w:rFonts w:ascii="Calibri" w:hAnsi="Calibri" w:cs="Calibri"/>
        </w:rPr>
        <w:t xml:space="preserve">ption 1 is to define common dataset </w:t>
      </w:r>
      <w:r w:rsidR="0087796B">
        <w:rPr>
          <w:rFonts w:ascii="Calibri" w:hAnsi="Calibri" w:cs="Calibri"/>
        </w:rPr>
        <w:t xml:space="preserve">based on </w:t>
      </w:r>
      <w:r w:rsidR="00001CA1">
        <w:rPr>
          <w:rFonts w:ascii="Calibri" w:hAnsi="Calibri" w:cs="Calibri"/>
        </w:rPr>
        <w:t>specific parameter assumption</w:t>
      </w:r>
      <w:r>
        <w:rPr>
          <w:rFonts w:ascii="Calibri" w:hAnsi="Calibri" w:cs="Calibri"/>
        </w:rPr>
        <w:t>. This can largely simplify the test efforts</w:t>
      </w:r>
      <w:r w:rsidR="00001CA1">
        <w:rPr>
          <w:rFonts w:ascii="Calibri" w:hAnsi="Calibri" w:cs="Calibri"/>
        </w:rPr>
        <w:t xml:space="preserve"> and reduce the test time for test dataset generation</w:t>
      </w:r>
      <w:r w:rsidR="00391ADD">
        <w:rPr>
          <w:rFonts w:ascii="Calibri" w:hAnsi="Calibri" w:cs="Calibri"/>
        </w:rPr>
        <w:t>.</w:t>
      </w:r>
      <w:r w:rsidR="00C168F3">
        <w:rPr>
          <w:rFonts w:ascii="Calibri" w:hAnsi="Calibri" w:cs="Calibri" w:hint="eastAsia"/>
        </w:rPr>
        <w:t xml:space="preserve"> </w:t>
      </w:r>
      <w:r w:rsidR="00001CA1">
        <w:rPr>
          <w:rFonts w:ascii="Calibri" w:hAnsi="Calibri" w:cs="Calibri"/>
        </w:rPr>
        <w:t xml:space="preserve">Option 2 is to define test dataset </w:t>
      </w:r>
      <w:r w:rsidR="00D17CB6">
        <w:rPr>
          <w:rFonts w:ascii="Calibri" w:hAnsi="Calibri" w:cs="Calibri"/>
        </w:rPr>
        <w:t>based on common methodology and parameter but each company could generate the test dataset</w:t>
      </w:r>
      <w:r w:rsidR="00EE1321">
        <w:rPr>
          <w:rFonts w:ascii="Calibri" w:hAnsi="Calibri" w:cs="Calibri"/>
        </w:rPr>
        <w:t>.</w:t>
      </w:r>
      <w:r w:rsidR="00A13D2D">
        <w:rPr>
          <w:rFonts w:ascii="Calibri" w:hAnsi="Calibri" w:cs="Calibri"/>
        </w:rPr>
        <w:t xml:space="preserve"> For each company, more flexibility can be obtained to verify the AI performance but it would be not easy for companies to align on the evaluation results.</w:t>
      </w:r>
      <w:r w:rsidR="00C168F3">
        <w:rPr>
          <w:rFonts w:ascii="Calibri" w:hAnsi="Calibri" w:cs="Calibri" w:hint="eastAsia"/>
        </w:rPr>
        <w:t xml:space="preserve"> </w:t>
      </w:r>
      <w:r w:rsidR="00F927DB">
        <w:rPr>
          <w:rFonts w:ascii="Calibri" w:hAnsi="Calibri" w:cs="Calibri"/>
        </w:rPr>
        <w:t xml:space="preserve">Option </w:t>
      </w:r>
      <w:r w:rsidR="00A13D2D">
        <w:rPr>
          <w:rFonts w:ascii="Calibri" w:hAnsi="Calibri" w:cs="Calibri"/>
        </w:rPr>
        <w:t>3</w:t>
      </w:r>
      <w:r w:rsidR="00F927DB">
        <w:rPr>
          <w:rFonts w:ascii="Calibri" w:hAnsi="Calibri" w:cs="Calibri"/>
        </w:rPr>
        <w:t xml:space="preserve"> is </w:t>
      </w:r>
      <w:r w:rsidR="00A13D2D">
        <w:rPr>
          <w:rFonts w:ascii="Calibri" w:hAnsi="Calibri" w:cs="Calibri"/>
        </w:rPr>
        <w:t xml:space="preserve">to define test dataset that is collected from real field. It is a more physical solution </w:t>
      </w:r>
      <w:r w:rsidR="00C168F3">
        <w:rPr>
          <w:rFonts w:ascii="Calibri" w:hAnsi="Calibri" w:cs="Calibri"/>
        </w:rPr>
        <w:t>that can accommodate different scenarios.</w:t>
      </w:r>
      <w:r w:rsidR="00C168F3">
        <w:rPr>
          <w:rFonts w:ascii="Calibri" w:hAnsi="Calibri" w:cs="Calibri" w:hint="eastAsia"/>
        </w:rPr>
        <w:t xml:space="preserve"> </w:t>
      </w:r>
    </w:p>
    <w:p w:rsidR="0087796B" w:rsidRDefault="00C168F3" w:rsidP="00C735A0">
      <w:pPr>
        <w:rPr>
          <w:rFonts w:ascii="Calibri" w:hAnsi="Calibri" w:cs="Calibri"/>
        </w:rPr>
      </w:pPr>
      <w:r>
        <w:rPr>
          <w:rFonts w:ascii="Calibri" w:hAnsi="Calibri" w:cs="Calibri"/>
        </w:rPr>
        <w:t>Generally d</w:t>
      </w:r>
      <w:r w:rsidR="00146F99">
        <w:rPr>
          <w:rFonts w:ascii="Calibri" w:hAnsi="Calibri" w:cs="Calibri"/>
        </w:rPr>
        <w:t>ifferent test frameworks including test method, metric, etc. are expected to be used for each use case</w:t>
      </w:r>
      <w:r w:rsidR="00F927DB">
        <w:rPr>
          <w:rFonts w:ascii="Calibri" w:hAnsi="Calibri" w:cs="Calibri"/>
        </w:rPr>
        <w:t xml:space="preserve"> due to different characteristic</w:t>
      </w:r>
      <w:r w:rsidR="00146F99">
        <w:rPr>
          <w:rFonts w:ascii="Calibri" w:hAnsi="Calibri" w:cs="Calibri"/>
        </w:rPr>
        <w:t xml:space="preserve">. </w:t>
      </w:r>
      <w:r>
        <w:rPr>
          <w:rFonts w:ascii="Calibri" w:hAnsi="Calibri" w:cs="Calibri"/>
        </w:rPr>
        <w:t xml:space="preserve">So it would be required to define specific test dataset for each use case to </w:t>
      </w:r>
      <w:r w:rsidR="00146F99">
        <w:rPr>
          <w:rFonts w:ascii="Calibri" w:hAnsi="Calibri" w:cs="Calibri"/>
        </w:rPr>
        <w:t xml:space="preserve">verify the performance for each use case. </w:t>
      </w:r>
      <w:r>
        <w:rPr>
          <w:rFonts w:ascii="Calibri" w:hAnsi="Calibri" w:cs="Calibri"/>
        </w:rPr>
        <w:t>Based on above options, RAN4 need to discuss how to generate the test dataset for each use case to verify the performance.</w:t>
      </w:r>
    </w:p>
    <w:p w:rsidR="00C735A0" w:rsidRPr="00C168F3" w:rsidRDefault="001E1D26" w:rsidP="00C735A0">
      <w:pPr>
        <w:rPr>
          <w:rFonts w:ascii="Calibri" w:hAnsi="Calibri" w:cs="Calibri"/>
          <w:b/>
        </w:rPr>
      </w:pPr>
      <w:r w:rsidRPr="00C168F3">
        <w:rPr>
          <w:rFonts w:ascii="Calibri" w:hAnsi="Calibri" w:cs="Calibri"/>
          <w:b/>
        </w:rPr>
        <w:t>Proposal</w:t>
      </w:r>
      <w:r w:rsidR="0092206A" w:rsidRPr="00C168F3">
        <w:rPr>
          <w:rFonts w:ascii="Calibri" w:hAnsi="Calibri" w:cs="Calibri"/>
          <w:b/>
        </w:rPr>
        <w:t xml:space="preserve"> 5</w:t>
      </w:r>
      <w:r w:rsidRPr="00C168F3">
        <w:rPr>
          <w:rFonts w:ascii="Calibri" w:hAnsi="Calibri" w:cs="Calibri"/>
          <w:b/>
        </w:rPr>
        <w:t xml:space="preserve">: </w:t>
      </w:r>
      <w:r w:rsidR="00C168F3" w:rsidRPr="00C168F3">
        <w:rPr>
          <w:rFonts w:ascii="Calibri" w:hAnsi="Calibri" w:cs="Calibri"/>
          <w:b/>
        </w:rPr>
        <w:t xml:space="preserve">RAN4 </w:t>
      </w:r>
      <w:r w:rsidR="00D17CB6">
        <w:rPr>
          <w:rFonts w:ascii="Calibri" w:hAnsi="Calibri" w:cs="Calibri"/>
          <w:b/>
        </w:rPr>
        <w:t>should</w:t>
      </w:r>
      <w:r w:rsidR="00D17CB6" w:rsidRPr="00C168F3">
        <w:rPr>
          <w:rFonts w:ascii="Calibri" w:hAnsi="Calibri" w:cs="Calibri"/>
          <w:b/>
        </w:rPr>
        <w:t xml:space="preserve"> </w:t>
      </w:r>
      <w:r w:rsidR="00C168F3" w:rsidRPr="00C168F3">
        <w:rPr>
          <w:rFonts w:ascii="Calibri" w:hAnsi="Calibri" w:cs="Calibri"/>
          <w:b/>
        </w:rPr>
        <w:t>discuss how to generate the test dataset for each use case to verify the performance</w:t>
      </w:r>
      <w:r w:rsidR="00C168F3">
        <w:rPr>
          <w:rFonts w:ascii="Calibri" w:hAnsi="Calibri" w:cs="Calibri"/>
          <w:b/>
        </w:rPr>
        <w:t xml:space="preserve"> based on above options.</w:t>
      </w:r>
    </w:p>
    <w:p w:rsidR="0043311E" w:rsidRDefault="000935BC" w:rsidP="0043311E">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bookmarkStart w:id="6" w:name="OLE_LINK2"/>
      <w:r>
        <w:rPr>
          <w:rFonts w:ascii="Arial" w:eastAsia="宋体" w:hAnsi="Arial" w:cs="Arial" w:hint="eastAsia"/>
          <w:kern w:val="0"/>
          <w:sz w:val="32"/>
          <w:szCs w:val="20"/>
          <w:lang w:val="en-GB"/>
        </w:rPr>
        <w:t>R</w:t>
      </w:r>
      <w:r>
        <w:rPr>
          <w:rFonts w:ascii="Arial" w:eastAsia="宋体" w:hAnsi="Arial" w:cs="Arial"/>
          <w:kern w:val="0"/>
          <w:sz w:val="32"/>
          <w:szCs w:val="20"/>
          <w:lang w:val="en-GB"/>
        </w:rPr>
        <w:t>eference model</w:t>
      </w:r>
    </w:p>
    <w:bookmarkEnd w:id="6"/>
    <w:p w:rsidR="008458D5" w:rsidRPr="005C5C22" w:rsidRDefault="005D4BDD" w:rsidP="00855CB3">
      <w:pPr>
        <w:spacing w:before="80" w:after="80"/>
        <w:rPr>
          <w:rFonts w:ascii="Calibri" w:eastAsia="宋体" w:hAnsi="Calibri" w:cs="Calibri"/>
          <w:bCs/>
          <w:iCs/>
          <w:sz w:val="20"/>
          <w:szCs w:val="20"/>
        </w:rPr>
      </w:pPr>
      <w:r w:rsidRPr="005C5C22">
        <w:rPr>
          <w:rFonts w:ascii="Calibri" w:eastAsia="宋体" w:hAnsi="Calibri" w:cs="Calibri"/>
          <w:bCs/>
          <w:iCs/>
          <w:sz w:val="20"/>
          <w:szCs w:val="20"/>
        </w:rPr>
        <w:t xml:space="preserve">Different models with different training types are defined in RAN1, e.g., e.g., fully connected, CNN and/or transformer. Based on the simulation results, it can be observed that </w:t>
      </w:r>
      <w:r w:rsidR="00226332" w:rsidRPr="005C5C22">
        <w:rPr>
          <w:rFonts w:ascii="Calibri" w:eastAsia="宋体" w:hAnsi="Calibri" w:cs="Calibri"/>
          <w:bCs/>
          <w:iCs/>
          <w:sz w:val="20"/>
          <w:szCs w:val="20"/>
        </w:rPr>
        <w:t xml:space="preserve">in some cases </w:t>
      </w:r>
      <w:r w:rsidRPr="005C5C22">
        <w:rPr>
          <w:rFonts w:ascii="Calibri" w:eastAsia="宋体" w:hAnsi="Calibri" w:cs="Calibri"/>
          <w:bCs/>
          <w:iCs/>
          <w:sz w:val="20"/>
          <w:szCs w:val="20"/>
        </w:rPr>
        <w:t xml:space="preserve">different models </w:t>
      </w:r>
      <w:r w:rsidR="00226332" w:rsidRPr="005C5C22">
        <w:rPr>
          <w:rFonts w:ascii="Calibri" w:eastAsia="宋体" w:hAnsi="Calibri" w:cs="Calibri"/>
          <w:bCs/>
          <w:iCs/>
          <w:sz w:val="20"/>
          <w:szCs w:val="20"/>
        </w:rPr>
        <w:t xml:space="preserve">would have very different performance. </w:t>
      </w:r>
      <w:r w:rsidRPr="005C5C22">
        <w:rPr>
          <w:rFonts w:ascii="Calibri" w:eastAsia="宋体" w:hAnsi="Calibri" w:cs="Calibri"/>
          <w:bCs/>
          <w:iCs/>
          <w:sz w:val="20"/>
          <w:szCs w:val="20"/>
        </w:rPr>
        <w:t>From the test perspective,</w:t>
      </w:r>
      <w:r w:rsidR="00226332" w:rsidRPr="005C5C22">
        <w:rPr>
          <w:rFonts w:ascii="Calibri" w:eastAsia="宋体" w:hAnsi="Calibri" w:cs="Calibri"/>
          <w:bCs/>
          <w:iCs/>
          <w:sz w:val="20"/>
          <w:szCs w:val="20"/>
        </w:rPr>
        <w:t xml:space="preserve"> </w:t>
      </w:r>
      <w:r w:rsidR="00650E34" w:rsidRPr="005C5C22">
        <w:rPr>
          <w:rFonts w:ascii="Calibri" w:eastAsia="宋体" w:hAnsi="Calibri" w:cs="Calibri"/>
          <w:bCs/>
          <w:iCs/>
          <w:sz w:val="20"/>
          <w:szCs w:val="20"/>
        </w:rPr>
        <w:t>i</w:t>
      </w:r>
      <w:r w:rsidR="00226332" w:rsidRPr="005C5C22">
        <w:rPr>
          <w:rFonts w:ascii="Calibri" w:eastAsia="宋体" w:hAnsi="Calibri" w:cs="Calibri"/>
          <w:bCs/>
          <w:iCs/>
          <w:sz w:val="20"/>
          <w:szCs w:val="20"/>
        </w:rPr>
        <w:t>t would be difficult for RAN4 to define performance requirements</w:t>
      </w:r>
      <w:r w:rsidR="00650E34" w:rsidRPr="005C5C22">
        <w:rPr>
          <w:rFonts w:ascii="Calibri" w:eastAsia="宋体" w:hAnsi="Calibri" w:cs="Calibri"/>
          <w:bCs/>
          <w:iCs/>
          <w:sz w:val="20"/>
          <w:szCs w:val="20"/>
        </w:rPr>
        <w:t>.</w:t>
      </w:r>
      <w:r w:rsidR="004C19D9" w:rsidRPr="005C5C22">
        <w:rPr>
          <w:rFonts w:ascii="Calibri" w:eastAsia="宋体" w:hAnsi="Calibri" w:cs="Calibri"/>
          <w:bCs/>
          <w:iCs/>
          <w:sz w:val="20"/>
          <w:szCs w:val="20"/>
        </w:rPr>
        <w:t xml:space="preserve"> Reference model can help align performance evaluation among companies. </w:t>
      </w:r>
      <w:r w:rsidR="00650E34" w:rsidRPr="005C5C22">
        <w:rPr>
          <w:rFonts w:ascii="Calibri" w:eastAsia="宋体" w:hAnsi="Calibri" w:cs="Calibri"/>
          <w:bCs/>
          <w:iCs/>
          <w:sz w:val="20"/>
          <w:szCs w:val="20"/>
        </w:rPr>
        <w:t xml:space="preserve">Therefore, it would be necessary to define reference model or reference </w:t>
      </w:r>
      <w:r w:rsidR="00D12D50" w:rsidRPr="005C5C22">
        <w:rPr>
          <w:rFonts w:ascii="Calibri" w:eastAsia="宋体" w:hAnsi="Calibri" w:cs="Calibri"/>
          <w:bCs/>
          <w:iCs/>
          <w:sz w:val="20"/>
          <w:szCs w:val="20"/>
        </w:rPr>
        <w:t>model structure.</w:t>
      </w:r>
    </w:p>
    <w:p w:rsidR="005D4BDD" w:rsidRPr="005C5C22" w:rsidRDefault="008458D5" w:rsidP="00855CB3">
      <w:pPr>
        <w:spacing w:before="80" w:after="80"/>
        <w:rPr>
          <w:rFonts w:ascii="Calibri" w:eastAsia="宋体" w:hAnsi="Calibri" w:cs="Calibri"/>
          <w:bCs/>
          <w:iCs/>
          <w:sz w:val="20"/>
          <w:szCs w:val="20"/>
        </w:rPr>
      </w:pPr>
      <w:r w:rsidRPr="005C5C22">
        <w:rPr>
          <w:rFonts w:ascii="Calibri" w:eastAsia="宋体" w:hAnsi="Calibri" w:cs="Calibri"/>
          <w:bCs/>
          <w:iCs/>
          <w:sz w:val="20"/>
          <w:szCs w:val="20"/>
        </w:rPr>
        <w:t>For example</w:t>
      </w:r>
      <w:r w:rsidR="00D12D50" w:rsidRPr="005C5C22">
        <w:rPr>
          <w:rFonts w:ascii="Calibri" w:eastAsia="宋体" w:hAnsi="Calibri" w:cs="Calibri"/>
          <w:bCs/>
          <w:iCs/>
          <w:sz w:val="20"/>
          <w:szCs w:val="20"/>
        </w:rPr>
        <w:t>,</w:t>
      </w:r>
      <w:r w:rsidRPr="005C5C22">
        <w:rPr>
          <w:rFonts w:ascii="Calibri" w:eastAsia="宋体" w:hAnsi="Calibri" w:cs="Calibri"/>
          <w:bCs/>
          <w:iCs/>
          <w:sz w:val="20"/>
          <w:szCs w:val="20"/>
        </w:rPr>
        <w:t xml:space="preserve"> </w:t>
      </w:r>
      <w:r w:rsidR="00D92C68" w:rsidRPr="005C5C22">
        <w:rPr>
          <w:rFonts w:ascii="Calibri" w:eastAsia="宋体" w:hAnsi="Calibri" w:cs="Calibri"/>
          <w:bCs/>
          <w:iCs/>
          <w:sz w:val="20"/>
          <w:szCs w:val="20"/>
        </w:rPr>
        <w:t xml:space="preserve">one-sided model with training type 1 for CSI compression use </w:t>
      </w:r>
      <w:r w:rsidR="00AB1244" w:rsidRPr="005C5C22">
        <w:rPr>
          <w:rFonts w:ascii="Calibri" w:eastAsia="宋体" w:hAnsi="Calibri" w:cs="Calibri"/>
          <w:bCs/>
          <w:iCs/>
          <w:sz w:val="20"/>
          <w:szCs w:val="20"/>
        </w:rPr>
        <w:t xml:space="preserve">joint training by using model transfer or delivery to other side. In this case the models in UE side and network side is aligned. However, </w:t>
      </w:r>
      <w:r w:rsidR="00D12D50" w:rsidRPr="005C5C22">
        <w:rPr>
          <w:rFonts w:ascii="Calibri" w:eastAsia="宋体" w:hAnsi="Calibri" w:cs="Calibri"/>
          <w:bCs/>
          <w:iCs/>
          <w:sz w:val="20"/>
          <w:szCs w:val="20"/>
        </w:rPr>
        <w:t xml:space="preserve">two-sided model with training type </w:t>
      </w:r>
      <w:r w:rsidRPr="005C5C22">
        <w:rPr>
          <w:rFonts w:ascii="Calibri" w:eastAsia="宋体" w:hAnsi="Calibri" w:cs="Calibri"/>
          <w:bCs/>
          <w:iCs/>
          <w:sz w:val="20"/>
          <w:szCs w:val="20"/>
        </w:rPr>
        <w:t xml:space="preserve">3 for CSI compression use separate training </w:t>
      </w:r>
      <w:r w:rsidR="00683550" w:rsidRPr="005C5C22">
        <w:rPr>
          <w:rFonts w:ascii="Calibri" w:eastAsia="宋体" w:hAnsi="Calibri" w:cs="Calibri"/>
          <w:bCs/>
          <w:iCs/>
          <w:sz w:val="20"/>
          <w:szCs w:val="20"/>
        </w:rPr>
        <w:t xml:space="preserve">by using different models </w:t>
      </w:r>
      <w:r w:rsidRPr="005C5C22">
        <w:rPr>
          <w:rFonts w:ascii="Calibri" w:eastAsia="宋体" w:hAnsi="Calibri" w:cs="Calibri"/>
          <w:bCs/>
          <w:iCs/>
          <w:sz w:val="20"/>
          <w:szCs w:val="20"/>
        </w:rPr>
        <w:t>on UE side and network side</w:t>
      </w:r>
      <w:r w:rsidR="00683550" w:rsidRPr="005C5C22">
        <w:rPr>
          <w:rFonts w:ascii="Calibri" w:eastAsia="宋体" w:hAnsi="Calibri" w:cs="Calibri"/>
          <w:bCs/>
          <w:iCs/>
          <w:sz w:val="20"/>
          <w:szCs w:val="20"/>
        </w:rPr>
        <w:t xml:space="preserve">. How to efficiently test the performance for this use case should be </w:t>
      </w:r>
      <w:r w:rsidR="00554B4D" w:rsidRPr="005C5C22">
        <w:rPr>
          <w:rFonts w:ascii="Calibri" w:eastAsia="宋体" w:hAnsi="Calibri" w:cs="Calibri"/>
          <w:bCs/>
          <w:iCs/>
          <w:sz w:val="20"/>
          <w:szCs w:val="20"/>
        </w:rPr>
        <w:t xml:space="preserve">considered. One possible solution is to define reference model or reference </w:t>
      </w:r>
      <w:r w:rsidR="00D92C68" w:rsidRPr="005C5C22">
        <w:rPr>
          <w:rFonts w:ascii="Calibri" w:eastAsia="宋体" w:hAnsi="Calibri" w:cs="Calibri"/>
          <w:bCs/>
          <w:iCs/>
          <w:sz w:val="20"/>
          <w:szCs w:val="20"/>
        </w:rPr>
        <w:t xml:space="preserve">model structure. </w:t>
      </w:r>
      <w:r w:rsidR="00AB1244" w:rsidRPr="005C5C22">
        <w:rPr>
          <w:rFonts w:ascii="Calibri" w:eastAsia="宋体" w:hAnsi="Calibri" w:cs="Calibri"/>
          <w:bCs/>
          <w:iCs/>
          <w:sz w:val="20"/>
          <w:szCs w:val="20"/>
        </w:rPr>
        <w:t xml:space="preserve">RAN4 should further discuss </w:t>
      </w:r>
      <w:r w:rsidR="008636FC" w:rsidRPr="005C5C22">
        <w:rPr>
          <w:rFonts w:ascii="Calibri" w:eastAsia="宋体" w:hAnsi="Calibri" w:cs="Calibri"/>
          <w:bCs/>
          <w:iCs/>
          <w:sz w:val="20"/>
          <w:szCs w:val="20"/>
        </w:rPr>
        <w:t xml:space="preserve">the size and complexity of reference model. </w:t>
      </w:r>
    </w:p>
    <w:p w:rsidR="00E81EE2" w:rsidRPr="00CF2061" w:rsidRDefault="008636FC" w:rsidP="00855CB3">
      <w:pPr>
        <w:spacing w:before="80" w:after="80"/>
        <w:rPr>
          <w:rFonts w:ascii="Calibri" w:eastAsia="宋体" w:hAnsi="Calibri" w:cs="Calibri"/>
          <w:b/>
          <w:bCs/>
          <w:iCs/>
          <w:sz w:val="20"/>
          <w:szCs w:val="20"/>
        </w:rPr>
      </w:pPr>
      <w:r w:rsidRPr="005C5C22">
        <w:rPr>
          <w:rFonts w:ascii="Calibri" w:eastAsia="宋体" w:hAnsi="Calibri" w:cs="Calibri"/>
          <w:b/>
          <w:bCs/>
          <w:iCs/>
          <w:sz w:val="20"/>
          <w:szCs w:val="20"/>
        </w:rPr>
        <w:t>Proposal</w:t>
      </w:r>
      <w:r w:rsidR="0092206A">
        <w:rPr>
          <w:rFonts w:ascii="Calibri" w:eastAsia="宋体" w:hAnsi="Calibri" w:cs="Calibri"/>
          <w:b/>
          <w:bCs/>
          <w:iCs/>
          <w:sz w:val="20"/>
          <w:szCs w:val="20"/>
        </w:rPr>
        <w:t xml:space="preserve"> 6</w:t>
      </w:r>
      <w:r w:rsidRPr="005C5C22">
        <w:rPr>
          <w:rFonts w:ascii="Calibri" w:eastAsia="宋体" w:hAnsi="Calibri" w:cs="Calibri"/>
          <w:b/>
          <w:bCs/>
          <w:iCs/>
          <w:sz w:val="20"/>
          <w:szCs w:val="20"/>
        </w:rPr>
        <w:t>: RAN4 should</w:t>
      </w:r>
      <w:r w:rsidR="001E1D26" w:rsidRPr="005C5C22">
        <w:rPr>
          <w:rFonts w:ascii="Calibri" w:eastAsia="宋体" w:hAnsi="Calibri" w:cs="Calibri"/>
          <w:b/>
          <w:bCs/>
          <w:iCs/>
          <w:sz w:val="20"/>
          <w:szCs w:val="20"/>
        </w:rPr>
        <w:t xml:space="preserve"> define </w:t>
      </w:r>
      <w:r w:rsidRPr="005C5C22">
        <w:rPr>
          <w:rFonts w:ascii="Calibri" w:eastAsia="宋体" w:hAnsi="Calibri" w:cs="Calibri"/>
          <w:b/>
          <w:bCs/>
          <w:iCs/>
          <w:sz w:val="20"/>
          <w:szCs w:val="20"/>
        </w:rPr>
        <w:t>reference model for AI/ML tests and further discuss the size and complexity of reference model.</w:t>
      </w:r>
    </w:p>
    <w:p w:rsidR="00897E24" w:rsidRDefault="00897E24" w:rsidP="00897E24">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Pr>
          <w:rFonts w:ascii="Arial" w:eastAsia="宋体" w:hAnsi="Arial" w:cs="Arial"/>
          <w:kern w:val="0"/>
          <w:sz w:val="32"/>
          <w:szCs w:val="20"/>
          <w:lang w:val="en-GB"/>
        </w:rPr>
        <w:t>Lifecycle management</w:t>
      </w:r>
    </w:p>
    <w:p w:rsidR="00E81EE2" w:rsidRDefault="00DA3FC7" w:rsidP="00855CB3">
      <w:pPr>
        <w:spacing w:before="80" w:after="80"/>
        <w:rPr>
          <w:rFonts w:ascii="Calibri" w:eastAsia="宋体" w:hAnsi="Calibri" w:cs="Calibri"/>
          <w:bCs/>
          <w:iCs/>
          <w:sz w:val="20"/>
          <w:szCs w:val="20"/>
        </w:rPr>
      </w:pPr>
      <w:r w:rsidRPr="00192047">
        <w:rPr>
          <w:rFonts w:ascii="Calibri" w:eastAsia="宋体" w:hAnsi="Calibri" w:cs="Calibri"/>
          <w:bCs/>
          <w:iCs/>
          <w:sz w:val="20"/>
          <w:szCs w:val="20"/>
        </w:rPr>
        <w:t>For the lifecycle management (LCM) of AI/ML model, a lot of model functions are defined including model inference, model monitoring, model sele</w:t>
      </w:r>
      <w:r w:rsidR="005C5C22">
        <w:rPr>
          <w:rFonts w:ascii="Calibri" w:eastAsia="宋体" w:hAnsi="Calibri" w:cs="Calibri"/>
          <w:bCs/>
          <w:iCs/>
          <w:sz w:val="20"/>
          <w:szCs w:val="20"/>
        </w:rPr>
        <w:t>ct, model switch, model fallback, model activation, model deactivation</w:t>
      </w:r>
      <w:r w:rsidRPr="00192047">
        <w:rPr>
          <w:rFonts w:ascii="Calibri" w:eastAsia="宋体" w:hAnsi="Calibri" w:cs="Calibri"/>
          <w:bCs/>
          <w:iCs/>
          <w:sz w:val="20"/>
          <w:szCs w:val="20"/>
        </w:rPr>
        <w:t>, model training, model transfer, model delivery, model update, etc.</w:t>
      </w:r>
      <w:r w:rsidR="005C5C22">
        <w:rPr>
          <w:rFonts w:ascii="Calibri" w:eastAsia="宋体" w:hAnsi="Calibri" w:cs="Calibri"/>
          <w:bCs/>
          <w:iCs/>
          <w:sz w:val="20"/>
          <w:szCs w:val="20"/>
        </w:rPr>
        <w:t xml:space="preserve"> </w:t>
      </w:r>
    </w:p>
    <w:p w:rsidR="006927D6" w:rsidRDefault="005C5C22" w:rsidP="00855CB3">
      <w:pPr>
        <w:spacing w:before="80" w:after="80"/>
        <w:rPr>
          <w:rFonts w:ascii="Calibri" w:eastAsia="宋体" w:hAnsi="Calibri" w:cs="Calibri"/>
          <w:bCs/>
          <w:iCs/>
          <w:sz w:val="20"/>
          <w:szCs w:val="20"/>
        </w:rPr>
      </w:pPr>
      <w:r>
        <w:rPr>
          <w:rFonts w:ascii="Calibri" w:eastAsia="宋体" w:hAnsi="Calibri" w:cs="Calibri"/>
          <w:bCs/>
          <w:iCs/>
          <w:sz w:val="20"/>
          <w:szCs w:val="20"/>
        </w:rPr>
        <w:t xml:space="preserve">The </w:t>
      </w:r>
      <w:r w:rsidR="009B603A">
        <w:rPr>
          <w:rFonts w:ascii="Calibri" w:eastAsia="宋体" w:hAnsi="Calibri" w:cs="Calibri"/>
          <w:bCs/>
          <w:iCs/>
          <w:sz w:val="20"/>
          <w:szCs w:val="20"/>
        </w:rPr>
        <w:t>delay and interruption</w:t>
      </w:r>
      <w:r>
        <w:rPr>
          <w:rFonts w:ascii="Calibri" w:eastAsia="宋体" w:hAnsi="Calibri" w:cs="Calibri"/>
          <w:bCs/>
          <w:iCs/>
          <w:sz w:val="20"/>
          <w:szCs w:val="20"/>
        </w:rPr>
        <w:t xml:space="preserve"> </w:t>
      </w:r>
      <w:r w:rsidR="00647608">
        <w:rPr>
          <w:rFonts w:ascii="Calibri" w:eastAsia="宋体" w:hAnsi="Calibri" w:cs="Calibri"/>
          <w:bCs/>
          <w:iCs/>
          <w:sz w:val="20"/>
          <w:szCs w:val="20"/>
        </w:rPr>
        <w:t>requirements</w:t>
      </w:r>
      <w:r w:rsidR="009B603A">
        <w:rPr>
          <w:rFonts w:ascii="Calibri" w:eastAsia="宋体" w:hAnsi="Calibri" w:cs="Calibri"/>
          <w:bCs/>
          <w:iCs/>
          <w:sz w:val="20"/>
          <w:szCs w:val="20"/>
        </w:rPr>
        <w:t xml:space="preserve"> </w:t>
      </w:r>
      <w:r>
        <w:rPr>
          <w:rFonts w:ascii="Calibri" w:eastAsia="宋体" w:hAnsi="Calibri" w:cs="Calibri"/>
          <w:bCs/>
          <w:iCs/>
          <w:sz w:val="20"/>
          <w:szCs w:val="20"/>
        </w:rPr>
        <w:t>for model switch, model fallback, model activation and deactivation, model update</w:t>
      </w:r>
      <w:r w:rsidR="009B603A">
        <w:rPr>
          <w:rFonts w:ascii="Calibri" w:eastAsia="宋体" w:hAnsi="Calibri" w:cs="Calibri"/>
          <w:bCs/>
          <w:iCs/>
          <w:sz w:val="20"/>
          <w:szCs w:val="20"/>
        </w:rPr>
        <w:t xml:space="preserve"> can reuse the legacy RRM test as much as possible. RAN need to discuss the potential difference </w:t>
      </w:r>
      <w:r w:rsidR="006927D6">
        <w:rPr>
          <w:rFonts w:ascii="Calibri" w:eastAsia="宋体" w:hAnsi="Calibri" w:cs="Calibri"/>
          <w:bCs/>
          <w:iCs/>
          <w:sz w:val="20"/>
          <w:szCs w:val="20"/>
        </w:rPr>
        <w:t xml:space="preserve">of test procedure between LCM </w:t>
      </w:r>
      <w:r w:rsidR="009B0563">
        <w:rPr>
          <w:rFonts w:ascii="Calibri" w:eastAsia="宋体" w:hAnsi="Calibri" w:cs="Calibri"/>
          <w:bCs/>
          <w:iCs/>
          <w:sz w:val="20"/>
          <w:szCs w:val="20"/>
        </w:rPr>
        <w:t xml:space="preserve">test </w:t>
      </w:r>
      <w:r w:rsidR="006927D6">
        <w:rPr>
          <w:rFonts w:ascii="Calibri" w:eastAsia="宋体" w:hAnsi="Calibri" w:cs="Calibri"/>
          <w:bCs/>
          <w:iCs/>
          <w:sz w:val="20"/>
          <w:szCs w:val="20"/>
        </w:rPr>
        <w:t>and</w:t>
      </w:r>
      <w:r w:rsidR="009B603A">
        <w:rPr>
          <w:rFonts w:ascii="Calibri" w:eastAsia="宋体" w:hAnsi="Calibri" w:cs="Calibri"/>
          <w:bCs/>
          <w:iCs/>
          <w:sz w:val="20"/>
          <w:szCs w:val="20"/>
        </w:rPr>
        <w:t xml:space="preserve"> the legacy</w:t>
      </w:r>
      <w:r w:rsidR="006927D6">
        <w:rPr>
          <w:rFonts w:ascii="Calibri" w:eastAsia="宋体" w:hAnsi="Calibri" w:cs="Calibri"/>
          <w:bCs/>
          <w:iCs/>
          <w:sz w:val="20"/>
          <w:szCs w:val="20"/>
        </w:rPr>
        <w:t xml:space="preserve"> RRM</w:t>
      </w:r>
      <w:r w:rsidR="009B0563">
        <w:rPr>
          <w:rFonts w:ascii="Calibri" w:eastAsia="宋体" w:hAnsi="Calibri" w:cs="Calibri"/>
          <w:bCs/>
          <w:iCs/>
          <w:sz w:val="20"/>
          <w:szCs w:val="20"/>
        </w:rPr>
        <w:t xml:space="preserve"> test </w:t>
      </w:r>
      <w:r w:rsidR="009B0563">
        <w:rPr>
          <w:rFonts w:ascii="Calibri" w:eastAsia="宋体" w:hAnsi="Calibri" w:cs="Calibri" w:hint="eastAsia"/>
          <w:bCs/>
          <w:iCs/>
          <w:sz w:val="20"/>
          <w:szCs w:val="20"/>
        </w:rPr>
        <w:t>if</w:t>
      </w:r>
      <w:r w:rsidR="009B0563">
        <w:rPr>
          <w:rFonts w:ascii="Calibri" w:eastAsia="宋体" w:hAnsi="Calibri" w:cs="Calibri"/>
          <w:bCs/>
          <w:iCs/>
          <w:sz w:val="20"/>
          <w:szCs w:val="20"/>
        </w:rPr>
        <w:t xml:space="preserve"> to be reused</w:t>
      </w:r>
      <w:r w:rsidR="006927D6">
        <w:rPr>
          <w:rFonts w:ascii="Calibri" w:eastAsia="宋体" w:hAnsi="Calibri" w:cs="Calibri"/>
          <w:bCs/>
          <w:iCs/>
          <w:sz w:val="20"/>
          <w:szCs w:val="20"/>
        </w:rPr>
        <w:t>.</w:t>
      </w:r>
    </w:p>
    <w:p w:rsidR="00987E26" w:rsidRDefault="006927D6" w:rsidP="00855CB3">
      <w:pPr>
        <w:spacing w:before="80" w:after="80"/>
        <w:rPr>
          <w:rFonts w:ascii="Calibri" w:eastAsia="宋体" w:hAnsi="Calibri" w:cs="Calibri"/>
          <w:bCs/>
          <w:iCs/>
          <w:sz w:val="20"/>
          <w:szCs w:val="20"/>
        </w:rPr>
      </w:pPr>
      <w:r>
        <w:rPr>
          <w:rFonts w:ascii="Calibri" w:eastAsia="宋体" w:hAnsi="Calibri" w:cs="Calibri"/>
          <w:bCs/>
          <w:iCs/>
          <w:sz w:val="20"/>
          <w:szCs w:val="20"/>
        </w:rPr>
        <w:t xml:space="preserve">For model update, </w:t>
      </w:r>
      <w:r w:rsidR="00635BF2">
        <w:rPr>
          <w:rFonts w:ascii="Calibri" w:eastAsia="宋体" w:hAnsi="Calibri" w:cs="Calibri"/>
          <w:bCs/>
          <w:iCs/>
          <w:sz w:val="20"/>
          <w:szCs w:val="20"/>
        </w:rPr>
        <w:t xml:space="preserve">operators may have concern on the performance after model update as the new model would degrade the network performance without </w:t>
      </w:r>
      <w:r w:rsidR="00D666D6">
        <w:rPr>
          <w:rFonts w:ascii="Calibri" w:eastAsia="宋体" w:hAnsi="Calibri" w:cs="Calibri"/>
          <w:bCs/>
          <w:iCs/>
          <w:sz w:val="20"/>
          <w:szCs w:val="20"/>
        </w:rPr>
        <w:t xml:space="preserve">any </w:t>
      </w:r>
      <w:r w:rsidR="008F5C48">
        <w:rPr>
          <w:rFonts w:ascii="Calibri" w:eastAsia="宋体" w:hAnsi="Calibri" w:cs="Calibri"/>
          <w:bCs/>
          <w:iCs/>
          <w:sz w:val="20"/>
          <w:szCs w:val="20"/>
        </w:rPr>
        <w:t>verification</w:t>
      </w:r>
      <w:r w:rsidR="00635BF2">
        <w:rPr>
          <w:rFonts w:ascii="Calibri" w:eastAsia="宋体" w:hAnsi="Calibri" w:cs="Calibri"/>
          <w:bCs/>
          <w:iCs/>
          <w:sz w:val="20"/>
          <w:szCs w:val="20"/>
        </w:rPr>
        <w:t xml:space="preserve">. </w:t>
      </w:r>
      <w:r w:rsidR="00987E26">
        <w:rPr>
          <w:rFonts w:ascii="Calibri" w:eastAsia="宋体" w:hAnsi="Calibri" w:cs="Calibri"/>
          <w:bCs/>
          <w:iCs/>
          <w:sz w:val="20"/>
          <w:szCs w:val="20"/>
        </w:rPr>
        <w:t xml:space="preserve">Once the device is sent to the market, it would be difficult to guarantee the performance after model update. </w:t>
      </w:r>
      <w:r w:rsidR="00635BF2">
        <w:rPr>
          <w:rFonts w:ascii="Calibri" w:eastAsia="宋体" w:hAnsi="Calibri" w:cs="Calibri"/>
          <w:bCs/>
          <w:iCs/>
          <w:sz w:val="20"/>
          <w:szCs w:val="20"/>
        </w:rPr>
        <w:t xml:space="preserve">Whether to test the performance or to guarantee the performance after model update </w:t>
      </w:r>
      <w:r w:rsidR="008F5C48">
        <w:rPr>
          <w:rFonts w:ascii="Calibri" w:eastAsia="宋体" w:hAnsi="Calibri" w:cs="Calibri"/>
          <w:bCs/>
          <w:iCs/>
          <w:sz w:val="20"/>
          <w:szCs w:val="20"/>
        </w:rPr>
        <w:t>require</w:t>
      </w:r>
      <w:r w:rsidR="00987E26">
        <w:rPr>
          <w:rFonts w:ascii="Calibri" w:eastAsia="宋体" w:hAnsi="Calibri" w:cs="Calibri"/>
          <w:bCs/>
          <w:iCs/>
          <w:sz w:val="20"/>
          <w:szCs w:val="20"/>
        </w:rPr>
        <w:t>s further</w:t>
      </w:r>
      <w:r w:rsidR="008F5C48">
        <w:rPr>
          <w:rFonts w:ascii="Calibri" w:eastAsia="宋体" w:hAnsi="Calibri" w:cs="Calibri"/>
          <w:bCs/>
          <w:iCs/>
          <w:sz w:val="20"/>
          <w:szCs w:val="20"/>
        </w:rPr>
        <w:t xml:space="preserve"> discussion</w:t>
      </w:r>
      <w:r w:rsidR="00987E26">
        <w:rPr>
          <w:rFonts w:ascii="Calibri" w:eastAsia="宋体" w:hAnsi="Calibri" w:cs="Calibri"/>
          <w:bCs/>
          <w:iCs/>
          <w:sz w:val="20"/>
          <w:szCs w:val="20"/>
        </w:rPr>
        <w:t xml:space="preserve"> in RAN4</w:t>
      </w:r>
      <w:r w:rsidR="008F5C48">
        <w:rPr>
          <w:rFonts w:ascii="Calibri" w:eastAsia="宋体" w:hAnsi="Calibri" w:cs="Calibri"/>
          <w:bCs/>
          <w:iCs/>
          <w:sz w:val="20"/>
          <w:szCs w:val="20"/>
        </w:rPr>
        <w:t xml:space="preserve">. </w:t>
      </w:r>
    </w:p>
    <w:p w:rsidR="001E1D26" w:rsidRDefault="00AE0D0C" w:rsidP="00855CB3">
      <w:pPr>
        <w:spacing w:before="80" w:after="80"/>
        <w:rPr>
          <w:rFonts w:ascii="Calibri" w:eastAsia="宋体" w:hAnsi="Calibri" w:cs="Calibri"/>
          <w:b/>
          <w:bCs/>
          <w:iCs/>
          <w:sz w:val="20"/>
          <w:szCs w:val="20"/>
        </w:rPr>
      </w:pPr>
      <w:r w:rsidRPr="00AE0D0C">
        <w:rPr>
          <w:rFonts w:ascii="Calibri" w:eastAsia="宋体" w:hAnsi="Calibri" w:cs="Calibri"/>
          <w:b/>
          <w:bCs/>
          <w:iCs/>
          <w:sz w:val="20"/>
          <w:szCs w:val="20"/>
        </w:rPr>
        <w:t>Proposal</w:t>
      </w:r>
      <w:r w:rsidR="0092206A">
        <w:rPr>
          <w:rFonts w:ascii="Calibri" w:eastAsia="宋体" w:hAnsi="Calibri" w:cs="Calibri"/>
          <w:b/>
          <w:bCs/>
          <w:iCs/>
          <w:sz w:val="20"/>
          <w:szCs w:val="20"/>
        </w:rPr>
        <w:t xml:space="preserve"> 7</w:t>
      </w:r>
      <w:r w:rsidRPr="00AE0D0C">
        <w:rPr>
          <w:rFonts w:ascii="Calibri" w:eastAsia="宋体" w:hAnsi="Calibri" w:cs="Calibri"/>
          <w:b/>
          <w:bCs/>
          <w:iCs/>
          <w:sz w:val="20"/>
          <w:szCs w:val="20"/>
        </w:rPr>
        <w:t>: Reuse the legacy RRM test for delay and interruption requirements for model switch, model fallback, model activation and deactivation, model update as much as possible.</w:t>
      </w:r>
      <w:r w:rsidR="00CF2061">
        <w:rPr>
          <w:rFonts w:ascii="Calibri" w:eastAsia="宋体" w:hAnsi="Calibri" w:cs="Calibri"/>
          <w:b/>
          <w:bCs/>
          <w:iCs/>
          <w:sz w:val="20"/>
          <w:szCs w:val="20"/>
        </w:rPr>
        <w:t xml:space="preserve"> </w:t>
      </w:r>
      <w:r w:rsidR="00CF2061" w:rsidRPr="00CF2061">
        <w:rPr>
          <w:rFonts w:ascii="Calibri" w:eastAsia="宋体" w:hAnsi="Calibri" w:cs="Calibri"/>
          <w:b/>
          <w:bCs/>
          <w:iCs/>
          <w:sz w:val="20"/>
          <w:szCs w:val="20"/>
        </w:rPr>
        <w:t>Whether to test the performance or to guarantee the performance after model update requires further discussion in RAN4.</w:t>
      </w:r>
    </w:p>
    <w:p w:rsidR="00501F06" w:rsidRPr="00CC46D6" w:rsidRDefault="00501F06" w:rsidP="0043311E">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Conclusion</w:t>
      </w:r>
    </w:p>
    <w:p w:rsidR="00501F06" w:rsidRDefault="00501F06" w:rsidP="00501F06">
      <w:pPr>
        <w:spacing w:before="80" w:after="80"/>
        <w:rPr>
          <w:rFonts w:ascii="Calibri" w:eastAsia="宋体" w:hAnsi="Calibri" w:cs="Calibri"/>
          <w:sz w:val="20"/>
          <w:lang w:val="en-GB"/>
        </w:rPr>
      </w:pPr>
      <w:r w:rsidRPr="00192047">
        <w:rPr>
          <w:rFonts w:ascii="Calibri" w:eastAsia="宋体" w:hAnsi="Calibri" w:cs="Calibri"/>
          <w:sz w:val="20"/>
          <w:lang w:val="en-GB"/>
        </w:rPr>
        <w:t>T</w:t>
      </w:r>
      <w:r w:rsidR="003A3749" w:rsidRPr="00192047">
        <w:rPr>
          <w:rFonts w:ascii="Calibri" w:eastAsia="宋体" w:hAnsi="Calibri" w:cs="Calibri"/>
          <w:sz w:val="20"/>
          <w:lang w:val="en-GB"/>
        </w:rPr>
        <w:t>his contribution</w:t>
      </w:r>
      <w:r w:rsidRPr="00192047">
        <w:rPr>
          <w:rFonts w:ascii="Calibri" w:eastAsia="宋体" w:hAnsi="Calibri" w:cs="Calibri"/>
          <w:sz w:val="20"/>
          <w:lang w:val="en-GB"/>
        </w:rPr>
        <w:t xml:space="preserve"> </w:t>
      </w:r>
      <w:r w:rsidR="00993FF4" w:rsidRPr="00192047">
        <w:rPr>
          <w:rFonts w:ascii="Calibri" w:eastAsia="宋体" w:hAnsi="Calibri" w:cs="Calibri"/>
          <w:sz w:val="20"/>
          <w:lang w:val="en-GB"/>
        </w:rPr>
        <w:t xml:space="preserve">gives our </w:t>
      </w:r>
      <w:r w:rsidR="00AE0D0C">
        <w:rPr>
          <w:rFonts w:ascii="Calibri" w:eastAsia="宋体" w:hAnsi="Calibri" w:cs="Calibri"/>
          <w:sz w:val="20"/>
          <w:lang w:val="en-GB"/>
        </w:rPr>
        <w:t xml:space="preserve">initial consideration on </w:t>
      </w:r>
      <w:r w:rsidR="00AE0D0C" w:rsidRPr="00192047">
        <w:rPr>
          <w:rFonts w:ascii="Calibri" w:eastAsia="宋体" w:hAnsi="Calibri" w:cs="Calibri"/>
          <w:sz w:val="20"/>
          <w:lang w:val="en-GB"/>
        </w:rPr>
        <w:t>interoperability and testability aspects</w:t>
      </w:r>
      <w:r w:rsidRPr="00192047">
        <w:rPr>
          <w:rFonts w:ascii="Calibri" w:eastAsia="宋体" w:hAnsi="Calibri" w:cs="Calibri"/>
          <w:sz w:val="20"/>
          <w:lang w:val="en-GB"/>
        </w:rPr>
        <w:t xml:space="preserve">. The following </w:t>
      </w:r>
      <w:r w:rsidR="003A3749" w:rsidRPr="00192047">
        <w:rPr>
          <w:rFonts w:ascii="Calibri" w:eastAsia="宋体" w:hAnsi="Calibri" w:cs="Calibri"/>
          <w:sz w:val="20"/>
          <w:lang w:val="en-GB"/>
        </w:rPr>
        <w:t>proposal</w:t>
      </w:r>
      <w:r w:rsidR="00CB4BFE" w:rsidRPr="00192047">
        <w:rPr>
          <w:rFonts w:ascii="Calibri" w:eastAsia="宋体" w:hAnsi="Calibri" w:cs="Calibri"/>
          <w:sz w:val="20"/>
          <w:lang w:val="en-GB"/>
        </w:rPr>
        <w:t>s</w:t>
      </w:r>
      <w:r w:rsidRPr="00192047">
        <w:rPr>
          <w:rFonts w:ascii="Calibri" w:eastAsia="宋体" w:hAnsi="Calibri" w:cs="Calibri"/>
          <w:sz w:val="20"/>
          <w:lang w:val="en-GB"/>
        </w:rPr>
        <w:t xml:space="preserve"> </w:t>
      </w:r>
      <w:r w:rsidR="00AE0D0C">
        <w:rPr>
          <w:rFonts w:ascii="Calibri" w:eastAsia="宋体" w:hAnsi="Calibri" w:cs="Calibri"/>
          <w:sz w:val="20"/>
          <w:lang w:val="en-GB"/>
        </w:rPr>
        <w:t xml:space="preserve">and observations </w:t>
      </w:r>
      <w:r w:rsidRPr="00192047">
        <w:rPr>
          <w:rFonts w:ascii="Calibri" w:eastAsia="宋体" w:hAnsi="Calibri" w:cs="Calibri"/>
          <w:sz w:val="20"/>
          <w:lang w:val="en-GB"/>
        </w:rPr>
        <w:t xml:space="preserve">are </w:t>
      </w:r>
      <w:r w:rsidR="003A3749" w:rsidRPr="00192047">
        <w:rPr>
          <w:rFonts w:ascii="Calibri" w:eastAsia="宋体" w:hAnsi="Calibri" w:cs="Calibri"/>
          <w:sz w:val="20"/>
          <w:lang w:val="en-GB"/>
        </w:rPr>
        <w:t>derived</w:t>
      </w:r>
      <w:r w:rsidRPr="00192047">
        <w:rPr>
          <w:rFonts w:ascii="Calibri" w:eastAsia="宋体" w:hAnsi="Calibri" w:cs="Calibri"/>
          <w:sz w:val="20"/>
          <w:lang w:val="en-GB"/>
        </w:rPr>
        <w:t xml:space="preserve">: </w:t>
      </w:r>
    </w:p>
    <w:p w:rsidR="00C52647" w:rsidRPr="00ED4B8A" w:rsidRDefault="00C52647" w:rsidP="00C52647">
      <w:pPr>
        <w:spacing w:before="80" w:after="80"/>
        <w:rPr>
          <w:rFonts w:ascii="Calibri" w:eastAsia="宋体" w:hAnsi="Calibri" w:cs="Calibri"/>
          <w:b/>
          <w:bCs/>
          <w:iCs/>
          <w:sz w:val="20"/>
          <w:szCs w:val="20"/>
        </w:rPr>
      </w:pPr>
      <w:r w:rsidRPr="00192047">
        <w:rPr>
          <w:rFonts w:ascii="Calibri" w:eastAsia="宋体" w:hAnsi="Calibri" w:cs="Calibri"/>
          <w:b/>
          <w:bCs/>
          <w:iCs/>
          <w:sz w:val="20"/>
          <w:szCs w:val="20"/>
        </w:rPr>
        <w:t xml:space="preserve">Proposal 1: After identifying the requirement impact for each use case, whether or not to split the discussion into different sessions in </w:t>
      </w:r>
      <w:r>
        <w:rPr>
          <w:rFonts w:ascii="Calibri" w:eastAsia="宋体" w:hAnsi="Calibri" w:cs="Calibri"/>
          <w:b/>
          <w:bCs/>
          <w:iCs/>
          <w:sz w:val="20"/>
          <w:szCs w:val="20"/>
        </w:rPr>
        <w:t>the SI phase should be decided.</w:t>
      </w:r>
    </w:p>
    <w:p w:rsidR="00C52647" w:rsidRPr="00192047" w:rsidRDefault="00C52647" w:rsidP="00C52647">
      <w:pPr>
        <w:spacing w:before="80" w:after="80"/>
        <w:rPr>
          <w:rFonts w:ascii="Calibri" w:eastAsia="宋体" w:hAnsi="Calibri" w:cs="Calibri"/>
          <w:b/>
          <w:bCs/>
          <w:iCs/>
          <w:sz w:val="20"/>
          <w:szCs w:val="20"/>
          <w:lang w:val="en-GB"/>
        </w:rPr>
      </w:pPr>
      <w:r w:rsidRPr="00192047">
        <w:rPr>
          <w:rFonts w:ascii="Calibri" w:eastAsia="宋体" w:hAnsi="Calibri" w:cs="Calibri"/>
          <w:b/>
          <w:bCs/>
          <w:iCs/>
          <w:sz w:val="20"/>
          <w:szCs w:val="20"/>
        </w:rPr>
        <w:t>Proposal 2: The legacy test framework should be used as much as possible for AI. Some AI-specific functions or process may need to define new test framework and new requirements based on further discussion.</w:t>
      </w:r>
    </w:p>
    <w:p w:rsidR="00C52647" w:rsidRPr="00192047" w:rsidRDefault="00C52647" w:rsidP="00C52647">
      <w:pPr>
        <w:spacing w:before="80" w:after="80"/>
        <w:rPr>
          <w:rFonts w:ascii="Calibri" w:eastAsia="宋体" w:hAnsi="Calibri" w:cs="Calibri"/>
          <w:b/>
          <w:bCs/>
          <w:iCs/>
          <w:sz w:val="20"/>
          <w:szCs w:val="20"/>
        </w:rPr>
      </w:pPr>
      <w:r w:rsidRPr="00192047">
        <w:rPr>
          <w:rFonts w:ascii="Calibri" w:eastAsia="宋体" w:hAnsi="Calibri" w:cs="Calibri"/>
          <w:b/>
          <w:bCs/>
          <w:iCs/>
          <w:sz w:val="20"/>
          <w:szCs w:val="20"/>
        </w:rPr>
        <w:t xml:space="preserve">Observation: </w:t>
      </w:r>
      <w:r>
        <w:rPr>
          <w:rFonts w:ascii="Calibri" w:eastAsia="宋体" w:hAnsi="Calibri" w:cs="Calibri"/>
          <w:b/>
          <w:bCs/>
          <w:iCs/>
          <w:sz w:val="20"/>
          <w:szCs w:val="20"/>
        </w:rPr>
        <w:t xml:space="preserve">At least </w:t>
      </w:r>
      <w:r w:rsidRPr="00192047">
        <w:rPr>
          <w:rFonts w:ascii="Calibri" w:eastAsia="宋体" w:hAnsi="Calibri" w:cs="Calibri"/>
          <w:b/>
          <w:bCs/>
          <w:iCs/>
          <w:sz w:val="20"/>
          <w:szCs w:val="20"/>
        </w:rPr>
        <w:t xml:space="preserve">RRM requirements </w:t>
      </w:r>
      <w:r>
        <w:rPr>
          <w:rFonts w:ascii="Calibri" w:eastAsia="宋体" w:hAnsi="Calibri" w:cs="Calibri"/>
          <w:b/>
          <w:bCs/>
          <w:iCs/>
          <w:sz w:val="20"/>
          <w:szCs w:val="20"/>
        </w:rPr>
        <w:t xml:space="preserve">and demodulation requirements </w:t>
      </w:r>
      <w:r w:rsidRPr="00192047">
        <w:rPr>
          <w:rFonts w:ascii="Calibri" w:eastAsia="宋体" w:hAnsi="Calibri" w:cs="Calibri"/>
          <w:b/>
          <w:bCs/>
          <w:iCs/>
          <w:sz w:val="20"/>
          <w:szCs w:val="20"/>
        </w:rPr>
        <w:t>are impacted</w:t>
      </w:r>
      <w:r>
        <w:rPr>
          <w:rFonts w:ascii="Calibri" w:eastAsia="宋体" w:hAnsi="Calibri" w:cs="Calibri"/>
          <w:b/>
          <w:bCs/>
          <w:iCs/>
          <w:sz w:val="20"/>
          <w:szCs w:val="20"/>
        </w:rPr>
        <w:t xml:space="preserve"> by AI</w:t>
      </w:r>
      <w:r w:rsidRPr="00192047">
        <w:rPr>
          <w:rFonts w:ascii="Calibri" w:eastAsia="宋体" w:hAnsi="Calibri" w:cs="Calibri"/>
          <w:b/>
          <w:bCs/>
          <w:iCs/>
          <w:sz w:val="20"/>
          <w:szCs w:val="20"/>
        </w:rPr>
        <w:t>.</w:t>
      </w:r>
    </w:p>
    <w:p w:rsidR="00C52647" w:rsidRPr="00CD7092" w:rsidRDefault="00C52647" w:rsidP="00C52647">
      <w:pPr>
        <w:spacing w:before="80" w:after="80"/>
        <w:rPr>
          <w:rFonts w:ascii="Calibri" w:eastAsia="宋体" w:hAnsi="Calibri" w:cs="Calibri"/>
          <w:b/>
          <w:bCs/>
          <w:iCs/>
          <w:sz w:val="20"/>
          <w:szCs w:val="20"/>
        </w:rPr>
      </w:pPr>
      <w:r w:rsidRPr="00652E6F">
        <w:rPr>
          <w:rFonts w:ascii="Calibri" w:eastAsia="宋体" w:hAnsi="Calibri" w:cs="Calibri"/>
          <w:b/>
          <w:bCs/>
          <w:iCs/>
          <w:sz w:val="20"/>
          <w:szCs w:val="20"/>
        </w:rPr>
        <w:t>Proposal</w:t>
      </w:r>
      <w:r>
        <w:rPr>
          <w:rFonts w:ascii="Calibri" w:eastAsia="宋体" w:hAnsi="Calibri" w:cs="Calibri"/>
          <w:b/>
          <w:bCs/>
          <w:iCs/>
          <w:sz w:val="20"/>
          <w:szCs w:val="20"/>
        </w:rPr>
        <w:t xml:space="preserve"> 3</w:t>
      </w:r>
      <w:r w:rsidRPr="00652E6F">
        <w:rPr>
          <w:rFonts w:ascii="Calibri" w:eastAsia="宋体" w:hAnsi="Calibri" w:cs="Calibri"/>
          <w:b/>
          <w:bCs/>
          <w:iCs/>
          <w:sz w:val="20"/>
          <w:szCs w:val="20"/>
        </w:rPr>
        <w:t xml:space="preserve">: </w:t>
      </w:r>
      <w:r>
        <w:rPr>
          <w:rFonts w:ascii="Calibri" w:eastAsia="宋体" w:hAnsi="Calibri" w:cs="Calibri"/>
          <w:b/>
          <w:bCs/>
          <w:iCs/>
          <w:sz w:val="20"/>
          <w:szCs w:val="20"/>
        </w:rPr>
        <w:t>RAN4 should</w:t>
      </w:r>
      <w:r w:rsidRPr="00652E6F">
        <w:rPr>
          <w:rFonts w:ascii="Calibri" w:eastAsia="宋体" w:hAnsi="Calibri" w:cs="Calibri"/>
          <w:b/>
          <w:bCs/>
          <w:iCs/>
          <w:sz w:val="20"/>
          <w:szCs w:val="20"/>
        </w:rPr>
        <w:t xml:space="preserve"> define interoperability </w:t>
      </w:r>
      <w:r>
        <w:rPr>
          <w:rFonts w:ascii="Calibri" w:eastAsia="宋体" w:hAnsi="Calibri" w:cs="Calibri"/>
          <w:b/>
          <w:bCs/>
          <w:iCs/>
          <w:sz w:val="20"/>
          <w:szCs w:val="20"/>
        </w:rPr>
        <w:t>for two-sided model with training type 3 and discuss how to test interoperability of this use case.</w:t>
      </w:r>
    </w:p>
    <w:p w:rsidR="00C52647" w:rsidRPr="009A0EEA" w:rsidRDefault="00C52647" w:rsidP="00C52647">
      <w:pPr>
        <w:spacing w:before="80" w:after="80"/>
        <w:rPr>
          <w:rFonts w:ascii="Arial" w:eastAsia="宋体" w:hAnsi="Arial" w:cs="Arial"/>
          <w:bCs/>
          <w:iCs/>
          <w:sz w:val="20"/>
          <w:szCs w:val="20"/>
        </w:rPr>
      </w:pPr>
      <w:r w:rsidRPr="008F0459">
        <w:rPr>
          <w:rFonts w:ascii="Calibri" w:eastAsia="宋体" w:hAnsi="Calibri" w:cs="Calibri" w:hint="eastAsia"/>
          <w:b/>
          <w:bCs/>
          <w:iCs/>
          <w:sz w:val="20"/>
          <w:szCs w:val="20"/>
        </w:rPr>
        <w:t>P</w:t>
      </w:r>
      <w:r w:rsidRPr="008F0459">
        <w:rPr>
          <w:rFonts w:ascii="Calibri" w:eastAsia="宋体" w:hAnsi="Calibri" w:cs="Calibri"/>
          <w:b/>
          <w:bCs/>
          <w:iCs/>
          <w:sz w:val="20"/>
          <w:szCs w:val="20"/>
        </w:rPr>
        <w:t>roposal</w:t>
      </w:r>
      <w:r>
        <w:rPr>
          <w:rFonts w:ascii="Calibri" w:eastAsia="宋体" w:hAnsi="Calibri" w:cs="Calibri"/>
          <w:b/>
          <w:bCs/>
          <w:iCs/>
          <w:sz w:val="20"/>
          <w:szCs w:val="20"/>
        </w:rPr>
        <w:t xml:space="preserve"> 4: </w:t>
      </w:r>
      <w:r w:rsidRPr="00677C4A">
        <w:rPr>
          <w:rFonts w:ascii="Calibri" w:eastAsia="宋体" w:hAnsi="Calibri" w:cs="Calibri"/>
          <w:b/>
          <w:bCs/>
          <w:iCs/>
          <w:sz w:val="20"/>
          <w:szCs w:val="20"/>
        </w:rPr>
        <w:t>RAN4 should discuss whether or how to test generalization performance for static scenario and dynamic scenario</w:t>
      </w:r>
      <w:r>
        <w:rPr>
          <w:rFonts w:ascii="Calibri" w:eastAsia="宋体" w:hAnsi="Calibri" w:cs="Calibri"/>
          <w:b/>
          <w:bCs/>
          <w:iCs/>
          <w:sz w:val="20"/>
          <w:szCs w:val="20"/>
        </w:rPr>
        <w:t xml:space="preserve"> based on RAN1 progress</w:t>
      </w:r>
      <w:r w:rsidRPr="00677C4A">
        <w:rPr>
          <w:rFonts w:ascii="Calibri" w:eastAsia="宋体" w:hAnsi="Calibri" w:cs="Calibri"/>
          <w:b/>
          <w:bCs/>
          <w:iCs/>
          <w:sz w:val="20"/>
          <w:szCs w:val="20"/>
        </w:rPr>
        <w:t>.</w:t>
      </w:r>
    </w:p>
    <w:p w:rsidR="00C52647" w:rsidRPr="00C168F3" w:rsidRDefault="00C52647" w:rsidP="00C52647">
      <w:pPr>
        <w:rPr>
          <w:rFonts w:ascii="Calibri" w:hAnsi="Calibri" w:cs="Calibri"/>
          <w:b/>
        </w:rPr>
      </w:pPr>
      <w:r w:rsidRPr="00C168F3">
        <w:rPr>
          <w:rFonts w:ascii="Calibri" w:hAnsi="Calibri" w:cs="Calibri"/>
          <w:b/>
        </w:rPr>
        <w:t xml:space="preserve">Proposal 5: RAN4 </w:t>
      </w:r>
      <w:r w:rsidR="00C72088">
        <w:rPr>
          <w:rFonts w:ascii="Calibri" w:hAnsi="Calibri" w:cs="Calibri"/>
          <w:b/>
        </w:rPr>
        <w:t>should</w:t>
      </w:r>
      <w:r w:rsidR="00C72088" w:rsidRPr="00C168F3">
        <w:rPr>
          <w:rFonts w:ascii="Calibri" w:hAnsi="Calibri" w:cs="Calibri"/>
          <w:b/>
        </w:rPr>
        <w:t xml:space="preserve"> </w:t>
      </w:r>
      <w:r w:rsidRPr="00C168F3">
        <w:rPr>
          <w:rFonts w:ascii="Calibri" w:hAnsi="Calibri" w:cs="Calibri"/>
          <w:b/>
        </w:rPr>
        <w:t>discuss how to generate the test dataset for each use case to verify the performance</w:t>
      </w:r>
      <w:r>
        <w:rPr>
          <w:rFonts w:ascii="Calibri" w:hAnsi="Calibri" w:cs="Calibri"/>
          <w:b/>
        </w:rPr>
        <w:t xml:space="preserve"> based on above options.</w:t>
      </w:r>
    </w:p>
    <w:p w:rsidR="00C52647" w:rsidRPr="00CF2061" w:rsidRDefault="00C52647" w:rsidP="00C52647">
      <w:pPr>
        <w:spacing w:before="80" w:after="80"/>
        <w:rPr>
          <w:rFonts w:ascii="Calibri" w:eastAsia="宋体" w:hAnsi="Calibri" w:cs="Calibri"/>
          <w:b/>
          <w:bCs/>
          <w:iCs/>
          <w:sz w:val="20"/>
          <w:szCs w:val="20"/>
        </w:rPr>
      </w:pPr>
      <w:r w:rsidRPr="005C5C22">
        <w:rPr>
          <w:rFonts w:ascii="Calibri" w:eastAsia="宋体" w:hAnsi="Calibri" w:cs="Calibri"/>
          <w:b/>
          <w:bCs/>
          <w:iCs/>
          <w:sz w:val="20"/>
          <w:szCs w:val="20"/>
        </w:rPr>
        <w:t>Proposal</w:t>
      </w:r>
      <w:r>
        <w:rPr>
          <w:rFonts w:ascii="Calibri" w:eastAsia="宋体" w:hAnsi="Calibri" w:cs="Calibri"/>
          <w:b/>
          <w:bCs/>
          <w:iCs/>
          <w:sz w:val="20"/>
          <w:szCs w:val="20"/>
        </w:rPr>
        <w:t xml:space="preserve"> 6</w:t>
      </w:r>
      <w:r w:rsidRPr="005C5C22">
        <w:rPr>
          <w:rFonts w:ascii="Calibri" w:eastAsia="宋体" w:hAnsi="Calibri" w:cs="Calibri"/>
          <w:b/>
          <w:bCs/>
          <w:iCs/>
          <w:sz w:val="20"/>
          <w:szCs w:val="20"/>
        </w:rPr>
        <w:t>: RAN4 should define reference model for AI/ML tests and further discuss the size and complexity of reference model.</w:t>
      </w:r>
    </w:p>
    <w:p w:rsidR="00F55052" w:rsidRPr="00C52647" w:rsidRDefault="00C52647" w:rsidP="00501F06">
      <w:pPr>
        <w:spacing w:before="80" w:after="80"/>
        <w:rPr>
          <w:rFonts w:ascii="Calibri" w:eastAsia="宋体" w:hAnsi="Calibri" w:cs="Calibri"/>
          <w:b/>
          <w:bCs/>
          <w:iCs/>
          <w:sz w:val="20"/>
          <w:szCs w:val="20"/>
        </w:rPr>
      </w:pPr>
      <w:r w:rsidRPr="00AE0D0C">
        <w:rPr>
          <w:rFonts w:ascii="Calibri" w:eastAsia="宋体" w:hAnsi="Calibri" w:cs="Calibri"/>
          <w:b/>
          <w:bCs/>
          <w:iCs/>
          <w:sz w:val="20"/>
          <w:szCs w:val="20"/>
        </w:rPr>
        <w:t>Proposal</w:t>
      </w:r>
      <w:r>
        <w:rPr>
          <w:rFonts w:ascii="Calibri" w:eastAsia="宋体" w:hAnsi="Calibri" w:cs="Calibri"/>
          <w:b/>
          <w:bCs/>
          <w:iCs/>
          <w:sz w:val="20"/>
          <w:szCs w:val="20"/>
        </w:rPr>
        <w:t xml:space="preserve"> 7</w:t>
      </w:r>
      <w:r w:rsidRPr="00AE0D0C">
        <w:rPr>
          <w:rFonts w:ascii="Calibri" w:eastAsia="宋体" w:hAnsi="Calibri" w:cs="Calibri"/>
          <w:b/>
          <w:bCs/>
          <w:iCs/>
          <w:sz w:val="20"/>
          <w:szCs w:val="20"/>
        </w:rPr>
        <w:t>: Reuse the legacy RRM test for delay and interruption requirements for model switch, model fallback, model activation and deactivation, model update as much as possible.</w:t>
      </w:r>
      <w:r>
        <w:rPr>
          <w:rFonts w:ascii="Calibri" w:eastAsia="宋体" w:hAnsi="Calibri" w:cs="Calibri"/>
          <w:b/>
          <w:bCs/>
          <w:iCs/>
          <w:sz w:val="20"/>
          <w:szCs w:val="20"/>
        </w:rPr>
        <w:t xml:space="preserve"> </w:t>
      </w:r>
      <w:r w:rsidRPr="00CF2061">
        <w:rPr>
          <w:rFonts w:ascii="Calibri" w:eastAsia="宋体" w:hAnsi="Calibri" w:cs="Calibri"/>
          <w:b/>
          <w:bCs/>
          <w:iCs/>
          <w:sz w:val="20"/>
          <w:szCs w:val="20"/>
        </w:rPr>
        <w:t>Whether to test the performance or to guarantee the performance after model update requires further discussion in RAN4.</w:t>
      </w:r>
    </w:p>
    <w:p w:rsidR="00501F06" w:rsidRPr="00CC46D6" w:rsidRDefault="00501F06" w:rsidP="0043311E">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Arial"/>
          <w:kern w:val="0"/>
          <w:sz w:val="32"/>
          <w:szCs w:val="20"/>
          <w:lang w:val="en-GB"/>
        </w:rPr>
      </w:pPr>
      <w:r w:rsidRPr="00CC46D6">
        <w:rPr>
          <w:rFonts w:ascii="Arial" w:eastAsia="宋体" w:hAnsi="Arial" w:cs="Arial"/>
          <w:kern w:val="0"/>
          <w:sz w:val="32"/>
          <w:szCs w:val="20"/>
          <w:lang w:val="en-GB"/>
        </w:rPr>
        <w:t>Reference</w:t>
      </w:r>
    </w:p>
    <w:p w:rsidR="002A6C01" w:rsidRPr="00D314A3" w:rsidRDefault="00D314A3" w:rsidP="00D314A3">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D314A3">
        <w:rPr>
          <w:rFonts w:ascii="Arial" w:eastAsia="宋体" w:hAnsi="Arial" w:cs="Arial"/>
          <w:sz w:val="20"/>
          <w:szCs w:val="20"/>
          <w:lang w:val="en-GB"/>
        </w:rPr>
        <w:t>RP-213599</w:t>
      </w:r>
      <w:r w:rsidR="00F40489">
        <w:rPr>
          <w:rFonts w:ascii="Arial" w:eastAsia="宋体" w:hAnsi="Arial" w:cs="Arial"/>
          <w:sz w:val="20"/>
          <w:szCs w:val="20"/>
          <w:lang w:val="en-GB"/>
        </w:rPr>
        <w:t xml:space="preserve">, </w:t>
      </w:r>
      <w:bookmarkStart w:id="7" w:name="OLE_LINK7"/>
      <w:r w:rsidRPr="00D314A3">
        <w:rPr>
          <w:rFonts w:ascii="Arial" w:eastAsia="宋体" w:hAnsi="Arial" w:cs="Arial"/>
          <w:sz w:val="20"/>
          <w:szCs w:val="20"/>
          <w:lang w:val="en-GB"/>
        </w:rPr>
        <w:t>New SI: Study on Artificial Intelligence (AI)/Machine Learning (ML) for NR Air Interface</w:t>
      </w:r>
      <w:r w:rsidR="0006251D">
        <w:rPr>
          <w:rFonts w:ascii="Arial" w:eastAsia="宋体" w:hAnsi="Arial" w:cs="Arial"/>
          <w:sz w:val="20"/>
          <w:szCs w:val="20"/>
          <w:lang w:val="en-GB"/>
        </w:rPr>
        <w:t xml:space="preserve">, </w:t>
      </w:r>
      <w:bookmarkStart w:id="8" w:name="OLE_LINK4"/>
      <w:r w:rsidR="00501F06" w:rsidRPr="00CC46D6">
        <w:rPr>
          <w:rFonts w:ascii="Arial" w:eastAsia="宋体" w:hAnsi="Arial" w:cs="Arial"/>
          <w:sz w:val="20"/>
          <w:szCs w:val="20"/>
          <w:lang w:val="en-GB"/>
        </w:rPr>
        <w:t>RAN</w:t>
      </w:r>
      <w:r w:rsidR="0006251D">
        <w:rPr>
          <w:rFonts w:ascii="Arial" w:eastAsia="宋体" w:hAnsi="Arial" w:cs="Arial"/>
          <w:sz w:val="20"/>
          <w:szCs w:val="20"/>
          <w:lang w:val="en-GB"/>
        </w:rPr>
        <w:t>#</w:t>
      </w:r>
      <w:bookmarkEnd w:id="7"/>
      <w:r>
        <w:rPr>
          <w:rFonts w:ascii="Arial" w:eastAsia="宋体" w:hAnsi="Arial" w:cs="Arial"/>
          <w:sz w:val="20"/>
          <w:szCs w:val="20"/>
          <w:lang w:val="en-GB"/>
        </w:rPr>
        <w:t>94e</w:t>
      </w:r>
      <w:bookmarkEnd w:id="8"/>
    </w:p>
    <w:sectPr w:rsidR="002A6C01" w:rsidRPr="00D314A3" w:rsidSect="009649BB">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B88" w:rsidRDefault="009D4B88" w:rsidP="00501F06">
      <w:r>
        <w:separator/>
      </w:r>
    </w:p>
  </w:endnote>
  <w:endnote w:type="continuationSeparator" w:id="0">
    <w:p w:rsidR="009D4B88" w:rsidRDefault="009D4B88" w:rsidP="0050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F3" w:rsidRDefault="00C168F3" w:rsidP="009649BB">
    <w:pPr>
      <w:pStyle w:val="a3"/>
      <w:tabs>
        <w:tab w:val="right" w:pos="9639"/>
      </w:tabs>
      <w:spacing w:after="60"/>
      <w:ind w:left="1344"/>
    </w:pPr>
    <w:r>
      <w:t xml:space="preserve">Page </w:t>
    </w:r>
    <w:r>
      <w:fldChar w:fldCharType="begin"/>
    </w:r>
    <w:r>
      <w:instrText xml:space="preserve"> PAGE  \* MERGEFORMAT </w:instrText>
    </w:r>
    <w:r>
      <w:fldChar w:fldCharType="separate"/>
    </w:r>
    <w:r w:rsidR="009D4B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B88" w:rsidRDefault="009D4B88" w:rsidP="00501F06">
      <w:r>
        <w:separator/>
      </w:r>
    </w:p>
  </w:footnote>
  <w:footnote w:type="continuationSeparator" w:id="0">
    <w:p w:rsidR="009D4B88" w:rsidRDefault="009D4B88" w:rsidP="0050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8F3" w:rsidRDefault="00C168F3" w:rsidP="009649BB">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0EA8"/>
    <w:multiLevelType w:val="hybridMultilevel"/>
    <w:tmpl w:val="1DFE05F0"/>
    <w:lvl w:ilvl="0" w:tplc="4FF61A5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7841422"/>
    <w:multiLevelType w:val="hybridMultilevel"/>
    <w:tmpl w:val="2B407AC2"/>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B140C"/>
    <w:multiLevelType w:val="hybridMultilevel"/>
    <w:tmpl w:val="93D4C174"/>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372E5CCC"/>
    <w:lvl w:ilvl="0" w:tplc="04190003">
      <w:start w:val="1"/>
      <w:numFmt w:val="bullet"/>
      <w:lvlText w:val="o"/>
      <w:lvlJc w:val="left"/>
      <w:pPr>
        <w:ind w:left="936" w:hanging="360"/>
      </w:pPr>
      <w:rPr>
        <w:rFonts w:ascii="Courier New" w:hAnsi="Courier New" w:cs="Courier New"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44525"/>
    <w:multiLevelType w:val="hybridMultilevel"/>
    <w:tmpl w:val="BCE89E1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445AB"/>
    <w:multiLevelType w:val="hybridMultilevel"/>
    <w:tmpl w:val="C2A49B1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6A1C61"/>
    <w:multiLevelType w:val="hybridMultilevel"/>
    <w:tmpl w:val="E7684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110E91"/>
    <w:multiLevelType w:val="hybridMultilevel"/>
    <w:tmpl w:val="08BE9C8C"/>
    <w:lvl w:ilvl="0" w:tplc="477A89F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0949D9"/>
    <w:multiLevelType w:val="hybridMultilevel"/>
    <w:tmpl w:val="CB10C3E8"/>
    <w:lvl w:ilvl="0" w:tplc="24620CAE">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5F24500"/>
    <w:multiLevelType w:val="hybridMultilevel"/>
    <w:tmpl w:val="C72ED53C"/>
    <w:lvl w:ilvl="0" w:tplc="6BB80B4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E7B248C"/>
    <w:multiLevelType w:val="hybridMultilevel"/>
    <w:tmpl w:val="F56233A4"/>
    <w:lvl w:ilvl="0" w:tplc="AF3E531E">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EE3FB9"/>
    <w:multiLevelType w:val="hybridMultilevel"/>
    <w:tmpl w:val="94F4FDEA"/>
    <w:lvl w:ilvl="0" w:tplc="7D8E4890">
      <w:start w:val="1"/>
      <w:numFmt w:val="bullet"/>
      <w:lvlText w:val="•"/>
      <w:lvlJc w:val="left"/>
      <w:pPr>
        <w:ind w:left="360" w:hanging="360"/>
      </w:pPr>
      <w:rPr>
        <w:rFonts w:ascii="Arial" w:hAnsi="Arial" w:hint="default"/>
      </w:rPr>
    </w:lvl>
    <w:lvl w:ilvl="1" w:tplc="4FF61A50">
      <w:start w:val="1"/>
      <w:numFmt w:val="bullet"/>
      <w:lvlText w:val="•"/>
      <w:lvlJc w:val="left"/>
      <w:pPr>
        <w:ind w:left="648" w:hanging="576"/>
      </w:pPr>
      <w:rPr>
        <w:rFonts w:ascii="Arial" w:hAnsi="Arial" w:hint="default"/>
      </w:rPr>
    </w:lvl>
    <w:lvl w:ilvl="2" w:tplc="1D8627D4">
      <w:start w:val="1"/>
      <w:numFmt w:val="bullet"/>
      <w:lvlText w:val=""/>
      <w:lvlJc w:val="left"/>
      <w:pPr>
        <w:ind w:left="864" w:hanging="216"/>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5337402"/>
    <w:multiLevelType w:val="hybridMultilevel"/>
    <w:tmpl w:val="17DCD25C"/>
    <w:lvl w:ilvl="0" w:tplc="C952EA24">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B2498A"/>
    <w:multiLevelType w:val="hybridMultilevel"/>
    <w:tmpl w:val="ECA87544"/>
    <w:lvl w:ilvl="0" w:tplc="19C4FB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084271"/>
    <w:multiLevelType w:val="hybridMultilevel"/>
    <w:tmpl w:val="55C8392A"/>
    <w:lvl w:ilvl="0" w:tplc="04090001">
      <w:start w:val="1"/>
      <w:numFmt w:val="bullet"/>
      <w:lvlText w:val=""/>
      <w:lvlJc w:val="left"/>
      <w:pPr>
        <w:ind w:left="780" w:hanging="360"/>
      </w:pPr>
      <w:rPr>
        <w:rFonts w:ascii="Wingdings" w:hAnsi="Wingdings" w:hint="default"/>
      </w:rPr>
    </w:lvl>
    <w:lvl w:ilvl="1" w:tplc="4FF61A50">
      <w:start w:val="1"/>
      <w:numFmt w:val="bullet"/>
      <w:lvlText w:val="•"/>
      <w:lvlJc w:val="left"/>
      <w:pPr>
        <w:ind w:left="1068" w:hanging="576"/>
      </w:pPr>
      <w:rPr>
        <w:rFonts w:ascii="Arial" w:hAnsi="Arial" w:hint="default"/>
      </w:rPr>
    </w:lvl>
    <w:lvl w:ilvl="2" w:tplc="1D8627D4">
      <w:start w:val="1"/>
      <w:numFmt w:val="bullet"/>
      <w:lvlText w:val=""/>
      <w:lvlJc w:val="left"/>
      <w:pPr>
        <w:ind w:left="1284" w:hanging="216"/>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15:restartNumberingAfterBreak="0">
    <w:nsid w:val="4C4F3A26"/>
    <w:multiLevelType w:val="hybridMultilevel"/>
    <w:tmpl w:val="99582B1C"/>
    <w:lvl w:ilvl="0" w:tplc="6838BE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646FE7"/>
    <w:multiLevelType w:val="hybridMultilevel"/>
    <w:tmpl w:val="F118CFF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F296079"/>
    <w:multiLevelType w:val="hybridMultilevel"/>
    <w:tmpl w:val="65D07368"/>
    <w:lvl w:ilvl="0" w:tplc="1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CD745D"/>
    <w:multiLevelType w:val="hybridMultilevel"/>
    <w:tmpl w:val="EB4C575E"/>
    <w:lvl w:ilvl="0" w:tplc="466ABB5E">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A1A3F14"/>
    <w:multiLevelType w:val="hybridMultilevel"/>
    <w:tmpl w:val="0166F66C"/>
    <w:lvl w:ilvl="0" w:tplc="24620CAE">
      <w:start w:val="1"/>
      <w:numFmt w:val="bullet"/>
      <w:lvlText w:val="−"/>
      <w:lvlJc w:val="left"/>
      <w:pPr>
        <w:ind w:left="420" w:hanging="420"/>
      </w:pPr>
      <w:rPr>
        <w:rFonts w:ascii="Arial" w:hAnsi="Arial" w:cs="Times New Roman" w:hint="default"/>
        <w:i/>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9F4E52"/>
    <w:multiLevelType w:val="hybridMultilevel"/>
    <w:tmpl w:val="1BFCF2C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0"/>
  </w:num>
  <w:num w:numId="3">
    <w:abstractNumId w:val="7"/>
  </w:num>
  <w:num w:numId="4">
    <w:abstractNumId w:val="18"/>
  </w:num>
  <w:num w:numId="5">
    <w:abstractNumId w:val="21"/>
  </w:num>
  <w:num w:numId="6">
    <w:abstractNumId w:val="16"/>
  </w:num>
  <w:num w:numId="7">
    <w:abstractNumId w:val="19"/>
  </w:num>
  <w:num w:numId="8">
    <w:abstractNumId w:val="28"/>
  </w:num>
  <w:num w:numId="9">
    <w:abstractNumId w:val="14"/>
  </w:num>
  <w:num w:numId="10">
    <w:abstractNumId w:val="8"/>
  </w:num>
  <w:num w:numId="11">
    <w:abstractNumId w:val="26"/>
  </w:num>
  <w:num w:numId="12">
    <w:abstractNumId w:val="20"/>
  </w:num>
  <w:num w:numId="13">
    <w:abstractNumId w:val="12"/>
  </w:num>
  <w:num w:numId="14">
    <w:abstractNumId w:val="25"/>
  </w:num>
  <w:num w:numId="15">
    <w:abstractNumId w:val="15"/>
  </w:num>
  <w:num w:numId="16">
    <w:abstractNumId w:val="23"/>
  </w:num>
  <w:num w:numId="17">
    <w:abstractNumId w:val="3"/>
  </w:num>
  <w:num w:numId="18">
    <w:abstractNumId w:val="11"/>
  </w:num>
  <w:num w:numId="19">
    <w:abstractNumId w:val="29"/>
  </w:num>
  <w:num w:numId="20">
    <w:abstractNumId w:val="4"/>
  </w:num>
  <w:num w:numId="21">
    <w:abstractNumId w:val="30"/>
  </w:num>
  <w:num w:numId="22">
    <w:abstractNumId w:val="24"/>
  </w:num>
  <w:num w:numId="23">
    <w:abstractNumId w:val="6"/>
  </w:num>
  <w:num w:numId="24">
    <w:abstractNumId w:val="27"/>
  </w:num>
  <w:num w:numId="25">
    <w:abstractNumId w:val="9"/>
  </w:num>
  <w:num w:numId="26">
    <w:abstractNumId w:val="17"/>
  </w:num>
  <w:num w:numId="27">
    <w:abstractNumId w:val="5"/>
  </w:num>
  <w:num w:numId="28">
    <w:abstractNumId w:val="2"/>
  </w:num>
  <w:num w:numId="29">
    <w:abstractNumId w:val="13"/>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0E"/>
    <w:rsid w:val="00000F56"/>
    <w:rsid w:val="00001CA1"/>
    <w:rsid w:val="0000725C"/>
    <w:rsid w:val="00014332"/>
    <w:rsid w:val="00015EE9"/>
    <w:rsid w:val="000176E2"/>
    <w:rsid w:val="000201A7"/>
    <w:rsid w:val="00024220"/>
    <w:rsid w:val="0003022D"/>
    <w:rsid w:val="0003180B"/>
    <w:rsid w:val="0004018F"/>
    <w:rsid w:val="00040C44"/>
    <w:rsid w:val="00042DB7"/>
    <w:rsid w:val="000462C1"/>
    <w:rsid w:val="000466DE"/>
    <w:rsid w:val="0004726B"/>
    <w:rsid w:val="0006015D"/>
    <w:rsid w:val="0006251D"/>
    <w:rsid w:val="00062D4B"/>
    <w:rsid w:val="00063BB7"/>
    <w:rsid w:val="00071BDB"/>
    <w:rsid w:val="0007581A"/>
    <w:rsid w:val="00080008"/>
    <w:rsid w:val="000813F6"/>
    <w:rsid w:val="000849C0"/>
    <w:rsid w:val="00085E30"/>
    <w:rsid w:val="00090FAE"/>
    <w:rsid w:val="00093223"/>
    <w:rsid w:val="000935BC"/>
    <w:rsid w:val="000A03D6"/>
    <w:rsid w:val="000A15D7"/>
    <w:rsid w:val="000A3B6D"/>
    <w:rsid w:val="000A41BD"/>
    <w:rsid w:val="000B11E0"/>
    <w:rsid w:val="000B3548"/>
    <w:rsid w:val="000C5689"/>
    <w:rsid w:val="000D084E"/>
    <w:rsid w:val="000D1518"/>
    <w:rsid w:val="000D5908"/>
    <w:rsid w:val="000D63A5"/>
    <w:rsid w:val="000D7AEF"/>
    <w:rsid w:val="000E56DE"/>
    <w:rsid w:val="000E6D77"/>
    <w:rsid w:val="000F3FDB"/>
    <w:rsid w:val="000F7424"/>
    <w:rsid w:val="00117211"/>
    <w:rsid w:val="00121795"/>
    <w:rsid w:val="0012237C"/>
    <w:rsid w:val="00142DEB"/>
    <w:rsid w:val="00145378"/>
    <w:rsid w:val="00146F99"/>
    <w:rsid w:val="00151CFE"/>
    <w:rsid w:val="00165E47"/>
    <w:rsid w:val="001708C7"/>
    <w:rsid w:val="00180728"/>
    <w:rsid w:val="0018096F"/>
    <w:rsid w:val="00186CF2"/>
    <w:rsid w:val="00187B91"/>
    <w:rsid w:val="001907E8"/>
    <w:rsid w:val="00192047"/>
    <w:rsid w:val="0019694F"/>
    <w:rsid w:val="001A0D15"/>
    <w:rsid w:val="001A3379"/>
    <w:rsid w:val="001A5026"/>
    <w:rsid w:val="001B0326"/>
    <w:rsid w:val="001B0D9C"/>
    <w:rsid w:val="001B0E44"/>
    <w:rsid w:val="001B1B2B"/>
    <w:rsid w:val="001C0A6D"/>
    <w:rsid w:val="001C4074"/>
    <w:rsid w:val="001C4319"/>
    <w:rsid w:val="001C5C28"/>
    <w:rsid w:val="001D4C7E"/>
    <w:rsid w:val="001D607A"/>
    <w:rsid w:val="001E01E1"/>
    <w:rsid w:val="001E1D26"/>
    <w:rsid w:val="001E27F2"/>
    <w:rsid w:val="001E36CF"/>
    <w:rsid w:val="001E4037"/>
    <w:rsid w:val="001E7458"/>
    <w:rsid w:val="001F6B52"/>
    <w:rsid w:val="0020264E"/>
    <w:rsid w:val="002041E7"/>
    <w:rsid w:val="002058DD"/>
    <w:rsid w:val="00211444"/>
    <w:rsid w:val="00222142"/>
    <w:rsid w:val="00226332"/>
    <w:rsid w:val="0023580C"/>
    <w:rsid w:val="00235ABE"/>
    <w:rsid w:val="00237DC0"/>
    <w:rsid w:val="00244B3B"/>
    <w:rsid w:val="002450F9"/>
    <w:rsid w:val="0025710E"/>
    <w:rsid w:val="002619E8"/>
    <w:rsid w:val="002705B9"/>
    <w:rsid w:val="00276EC4"/>
    <w:rsid w:val="00280AAA"/>
    <w:rsid w:val="00280BD4"/>
    <w:rsid w:val="0028158C"/>
    <w:rsid w:val="00282E5C"/>
    <w:rsid w:val="00292EE3"/>
    <w:rsid w:val="002A0EC1"/>
    <w:rsid w:val="002A25AF"/>
    <w:rsid w:val="002A4516"/>
    <w:rsid w:val="002A6C01"/>
    <w:rsid w:val="002A7530"/>
    <w:rsid w:val="002B086A"/>
    <w:rsid w:val="002B45D3"/>
    <w:rsid w:val="002C2815"/>
    <w:rsid w:val="002C4445"/>
    <w:rsid w:val="002C726F"/>
    <w:rsid w:val="002C7DDF"/>
    <w:rsid w:val="002D6194"/>
    <w:rsid w:val="002D6E6D"/>
    <w:rsid w:val="002E1A4F"/>
    <w:rsid w:val="002E1D64"/>
    <w:rsid w:val="002E6051"/>
    <w:rsid w:val="002F21D1"/>
    <w:rsid w:val="002F5FD1"/>
    <w:rsid w:val="002F74BB"/>
    <w:rsid w:val="00301BD4"/>
    <w:rsid w:val="00303879"/>
    <w:rsid w:val="003056D3"/>
    <w:rsid w:val="00307E34"/>
    <w:rsid w:val="0031432B"/>
    <w:rsid w:val="003166AC"/>
    <w:rsid w:val="00324DA3"/>
    <w:rsid w:val="0033393C"/>
    <w:rsid w:val="00334C96"/>
    <w:rsid w:val="003359C3"/>
    <w:rsid w:val="00344D8E"/>
    <w:rsid w:val="00352841"/>
    <w:rsid w:val="00356986"/>
    <w:rsid w:val="00357D22"/>
    <w:rsid w:val="0037072E"/>
    <w:rsid w:val="00371F39"/>
    <w:rsid w:val="003724A2"/>
    <w:rsid w:val="00373B6C"/>
    <w:rsid w:val="00373FF4"/>
    <w:rsid w:val="0037437D"/>
    <w:rsid w:val="00375475"/>
    <w:rsid w:val="003755D3"/>
    <w:rsid w:val="00375AC4"/>
    <w:rsid w:val="00377B94"/>
    <w:rsid w:val="00381228"/>
    <w:rsid w:val="00382A0C"/>
    <w:rsid w:val="00391ADD"/>
    <w:rsid w:val="00394DF9"/>
    <w:rsid w:val="003975BC"/>
    <w:rsid w:val="003A0730"/>
    <w:rsid w:val="003A1331"/>
    <w:rsid w:val="003A3749"/>
    <w:rsid w:val="003A4C59"/>
    <w:rsid w:val="003A505E"/>
    <w:rsid w:val="003A6018"/>
    <w:rsid w:val="003A7384"/>
    <w:rsid w:val="003B5A43"/>
    <w:rsid w:val="003C0EFB"/>
    <w:rsid w:val="003C31D6"/>
    <w:rsid w:val="003C3691"/>
    <w:rsid w:val="003C6B50"/>
    <w:rsid w:val="003D74FC"/>
    <w:rsid w:val="003E03F8"/>
    <w:rsid w:val="003E393C"/>
    <w:rsid w:val="003E4BDA"/>
    <w:rsid w:val="003E5505"/>
    <w:rsid w:val="003E5B45"/>
    <w:rsid w:val="003E6EB6"/>
    <w:rsid w:val="00402779"/>
    <w:rsid w:val="00420217"/>
    <w:rsid w:val="00422884"/>
    <w:rsid w:val="00426ADA"/>
    <w:rsid w:val="0043205D"/>
    <w:rsid w:val="00432D4D"/>
    <w:rsid w:val="0043311E"/>
    <w:rsid w:val="00441C87"/>
    <w:rsid w:val="00442FC5"/>
    <w:rsid w:val="00447EBB"/>
    <w:rsid w:val="00450D05"/>
    <w:rsid w:val="00453175"/>
    <w:rsid w:val="00456EDF"/>
    <w:rsid w:val="00463B84"/>
    <w:rsid w:val="004648E9"/>
    <w:rsid w:val="00473E5B"/>
    <w:rsid w:val="00474D24"/>
    <w:rsid w:val="00480548"/>
    <w:rsid w:val="00481DBF"/>
    <w:rsid w:val="004835AA"/>
    <w:rsid w:val="004837C3"/>
    <w:rsid w:val="00494D62"/>
    <w:rsid w:val="004A0A67"/>
    <w:rsid w:val="004A36E0"/>
    <w:rsid w:val="004A5577"/>
    <w:rsid w:val="004A5AF8"/>
    <w:rsid w:val="004B5E1F"/>
    <w:rsid w:val="004C0686"/>
    <w:rsid w:val="004C19D9"/>
    <w:rsid w:val="004C6E55"/>
    <w:rsid w:val="004C725E"/>
    <w:rsid w:val="004D28C4"/>
    <w:rsid w:val="004E4734"/>
    <w:rsid w:val="005012B8"/>
    <w:rsid w:val="00501541"/>
    <w:rsid w:val="00501F06"/>
    <w:rsid w:val="00510B68"/>
    <w:rsid w:val="0052171F"/>
    <w:rsid w:val="00521D19"/>
    <w:rsid w:val="00522ECA"/>
    <w:rsid w:val="00527F89"/>
    <w:rsid w:val="00533340"/>
    <w:rsid w:val="00554B4D"/>
    <w:rsid w:val="00557446"/>
    <w:rsid w:val="00564012"/>
    <w:rsid w:val="005663AB"/>
    <w:rsid w:val="005761B9"/>
    <w:rsid w:val="005767E1"/>
    <w:rsid w:val="00580495"/>
    <w:rsid w:val="005822B5"/>
    <w:rsid w:val="005824BC"/>
    <w:rsid w:val="00593E66"/>
    <w:rsid w:val="0059798B"/>
    <w:rsid w:val="005A3619"/>
    <w:rsid w:val="005A419E"/>
    <w:rsid w:val="005A44FC"/>
    <w:rsid w:val="005A5909"/>
    <w:rsid w:val="005A6B9D"/>
    <w:rsid w:val="005B329A"/>
    <w:rsid w:val="005B3374"/>
    <w:rsid w:val="005C064C"/>
    <w:rsid w:val="005C51B1"/>
    <w:rsid w:val="005C5C22"/>
    <w:rsid w:val="005D4BDD"/>
    <w:rsid w:val="005E43C7"/>
    <w:rsid w:val="005E5A85"/>
    <w:rsid w:val="005F7422"/>
    <w:rsid w:val="00620B46"/>
    <w:rsid w:val="00624651"/>
    <w:rsid w:val="006323D9"/>
    <w:rsid w:val="00635BF2"/>
    <w:rsid w:val="00635CBE"/>
    <w:rsid w:val="006426E3"/>
    <w:rsid w:val="00645747"/>
    <w:rsid w:val="00647608"/>
    <w:rsid w:val="00650E25"/>
    <w:rsid w:val="00650E34"/>
    <w:rsid w:val="00651816"/>
    <w:rsid w:val="00652E6F"/>
    <w:rsid w:val="00654760"/>
    <w:rsid w:val="006645E6"/>
    <w:rsid w:val="00671424"/>
    <w:rsid w:val="00674B5F"/>
    <w:rsid w:val="00676026"/>
    <w:rsid w:val="00677C4A"/>
    <w:rsid w:val="00683550"/>
    <w:rsid w:val="00683C22"/>
    <w:rsid w:val="00685151"/>
    <w:rsid w:val="00687EA5"/>
    <w:rsid w:val="00691127"/>
    <w:rsid w:val="006927D6"/>
    <w:rsid w:val="00692F5A"/>
    <w:rsid w:val="006951B4"/>
    <w:rsid w:val="00697EFD"/>
    <w:rsid w:val="006A426D"/>
    <w:rsid w:val="006A6BE2"/>
    <w:rsid w:val="006A7957"/>
    <w:rsid w:val="006B265B"/>
    <w:rsid w:val="006B2DB8"/>
    <w:rsid w:val="006C2ED2"/>
    <w:rsid w:val="006D2579"/>
    <w:rsid w:val="006D298E"/>
    <w:rsid w:val="006D2D98"/>
    <w:rsid w:val="006D7220"/>
    <w:rsid w:val="006E1024"/>
    <w:rsid w:val="006E1930"/>
    <w:rsid w:val="006F077A"/>
    <w:rsid w:val="006F193F"/>
    <w:rsid w:val="006F245C"/>
    <w:rsid w:val="006F2CF5"/>
    <w:rsid w:val="006F2F58"/>
    <w:rsid w:val="006F4634"/>
    <w:rsid w:val="006F5114"/>
    <w:rsid w:val="006F7193"/>
    <w:rsid w:val="007026F8"/>
    <w:rsid w:val="007031A2"/>
    <w:rsid w:val="007051D6"/>
    <w:rsid w:val="007052FE"/>
    <w:rsid w:val="00716DB3"/>
    <w:rsid w:val="00721849"/>
    <w:rsid w:val="00727570"/>
    <w:rsid w:val="007325F8"/>
    <w:rsid w:val="007342B5"/>
    <w:rsid w:val="007364BB"/>
    <w:rsid w:val="00742762"/>
    <w:rsid w:val="00745B61"/>
    <w:rsid w:val="007522F9"/>
    <w:rsid w:val="00752DF0"/>
    <w:rsid w:val="007557EA"/>
    <w:rsid w:val="00760518"/>
    <w:rsid w:val="00771B85"/>
    <w:rsid w:val="0077250E"/>
    <w:rsid w:val="0077400D"/>
    <w:rsid w:val="007749BD"/>
    <w:rsid w:val="007845D3"/>
    <w:rsid w:val="007A0808"/>
    <w:rsid w:val="007A29E5"/>
    <w:rsid w:val="007A5687"/>
    <w:rsid w:val="007A648B"/>
    <w:rsid w:val="007A7161"/>
    <w:rsid w:val="007A75B3"/>
    <w:rsid w:val="007B4440"/>
    <w:rsid w:val="007C304F"/>
    <w:rsid w:val="007C5375"/>
    <w:rsid w:val="007C67BF"/>
    <w:rsid w:val="007C734E"/>
    <w:rsid w:val="007C773A"/>
    <w:rsid w:val="007D4D47"/>
    <w:rsid w:val="007D5094"/>
    <w:rsid w:val="007D7E9D"/>
    <w:rsid w:val="007E554F"/>
    <w:rsid w:val="007E6522"/>
    <w:rsid w:val="007E7658"/>
    <w:rsid w:val="007F0B9A"/>
    <w:rsid w:val="007F0CAA"/>
    <w:rsid w:val="007F26E0"/>
    <w:rsid w:val="007F644A"/>
    <w:rsid w:val="00802A2F"/>
    <w:rsid w:val="00805290"/>
    <w:rsid w:val="00805A96"/>
    <w:rsid w:val="00821FE3"/>
    <w:rsid w:val="00823B72"/>
    <w:rsid w:val="00831FF4"/>
    <w:rsid w:val="00834478"/>
    <w:rsid w:val="008347E3"/>
    <w:rsid w:val="0084211B"/>
    <w:rsid w:val="0084222C"/>
    <w:rsid w:val="008458D5"/>
    <w:rsid w:val="00845B92"/>
    <w:rsid w:val="0084783B"/>
    <w:rsid w:val="008528AF"/>
    <w:rsid w:val="00855CB3"/>
    <w:rsid w:val="008562BC"/>
    <w:rsid w:val="00856712"/>
    <w:rsid w:val="00862637"/>
    <w:rsid w:val="00862639"/>
    <w:rsid w:val="008636FC"/>
    <w:rsid w:val="0087796B"/>
    <w:rsid w:val="0088066C"/>
    <w:rsid w:val="00880984"/>
    <w:rsid w:val="008833D1"/>
    <w:rsid w:val="008839AF"/>
    <w:rsid w:val="00884D36"/>
    <w:rsid w:val="0088507A"/>
    <w:rsid w:val="00886F57"/>
    <w:rsid w:val="00890D1B"/>
    <w:rsid w:val="0089261C"/>
    <w:rsid w:val="00893035"/>
    <w:rsid w:val="00894C90"/>
    <w:rsid w:val="0089500E"/>
    <w:rsid w:val="00895B4E"/>
    <w:rsid w:val="00897E24"/>
    <w:rsid w:val="008A335F"/>
    <w:rsid w:val="008A3EA7"/>
    <w:rsid w:val="008A5BB7"/>
    <w:rsid w:val="008B3F03"/>
    <w:rsid w:val="008C4276"/>
    <w:rsid w:val="008C5414"/>
    <w:rsid w:val="008E7C00"/>
    <w:rsid w:val="008F0459"/>
    <w:rsid w:val="008F1111"/>
    <w:rsid w:val="008F187B"/>
    <w:rsid w:val="008F1EC1"/>
    <w:rsid w:val="008F5C48"/>
    <w:rsid w:val="009073CA"/>
    <w:rsid w:val="00913616"/>
    <w:rsid w:val="00913E66"/>
    <w:rsid w:val="00915BAF"/>
    <w:rsid w:val="0092120D"/>
    <w:rsid w:val="00921661"/>
    <w:rsid w:val="0092206A"/>
    <w:rsid w:val="00923A17"/>
    <w:rsid w:val="00925B8B"/>
    <w:rsid w:val="00926A41"/>
    <w:rsid w:val="00926BF6"/>
    <w:rsid w:val="00950C62"/>
    <w:rsid w:val="00951AFE"/>
    <w:rsid w:val="009521BC"/>
    <w:rsid w:val="0095421B"/>
    <w:rsid w:val="009563F5"/>
    <w:rsid w:val="0096371D"/>
    <w:rsid w:val="009649BB"/>
    <w:rsid w:val="00964A21"/>
    <w:rsid w:val="00965B17"/>
    <w:rsid w:val="009670EE"/>
    <w:rsid w:val="0097029D"/>
    <w:rsid w:val="00972E6C"/>
    <w:rsid w:val="0098057C"/>
    <w:rsid w:val="00981601"/>
    <w:rsid w:val="00984CDE"/>
    <w:rsid w:val="0098576C"/>
    <w:rsid w:val="00987C01"/>
    <w:rsid w:val="00987E26"/>
    <w:rsid w:val="00991731"/>
    <w:rsid w:val="00993F31"/>
    <w:rsid w:val="00993FF4"/>
    <w:rsid w:val="00997CB1"/>
    <w:rsid w:val="009A0EEA"/>
    <w:rsid w:val="009A30B2"/>
    <w:rsid w:val="009A4A47"/>
    <w:rsid w:val="009A5240"/>
    <w:rsid w:val="009A6419"/>
    <w:rsid w:val="009A78F9"/>
    <w:rsid w:val="009A7931"/>
    <w:rsid w:val="009B0353"/>
    <w:rsid w:val="009B0563"/>
    <w:rsid w:val="009B106C"/>
    <w:rsid w:val="009B603A"/>
    <w:rsid w:val="009B7D1F"/>
    <w:rsid w:val="009C16ED"/>
    <w:rsid w:val="009C2BA0"/>
    <w:rsid w:val="009C4207"/>
    <w:rsid w:val="009C7D60"/>
    <w:rsid w:val="009D3A26"/>
    <w:rsid w:val="009D4B88"/>
    <w:rsid w:val="009D76FA"/>
    <w:rsid w:val="009E14F6"/>
    <w:rsid w:val="009F19C0"/>
    <w:rsid w:val="009F58D1"/>
    <w:rsid w:val="00A00E04"/>
    <w:rsid w:val="00A03CF1"/>
    <w:rsid w:val="00A07E99"/>
    <w:rsid w:val="00A121AF"/>
    <w:rsid w:val="00A13D2D"/>
    <w:rsid w:val="00A14E52"/>
    <w:rsid w:val="00A21627"/>
    <w:rsid w:val="00A22525"/>
    <w:rsid w:val="00A23E74"/>
    <w:rsid w:val="00A321D3"/>
    <w:rsid w:val="00A364A1"/>
    <w:rsid w:val="00A40238"/>
    <w:rsid w:val="00A417FC"/>
    <w:rsid w:val="00A435D8"/>
    <w:rsid w:val="00A44DA7"/>
    <w:rsid w:val="00A56246"/>
    <w:rsid w:val="00A56BD9"/>
    <w:rsid w:val="00A633DE"/>
    <w:rsid w:val="00A636A5"/>
    <w:rsid w:val="00A67B7F"/>
    <w:rsid w:val="00A77062"/>
    <w:rsid w:val="00A81CE7"/>
    <w:rsid w:val="00A82847"/>
    <w:rsid w:val="00A82FEC"/>
    <w:rsid w:val="00A8720E"/>
    <w:rsid w:val="00A92C44"/>
    <w:rsid w:val="00A96586"/>
    <w:rsid w:val="00A96A96"/>
    <w:rsid w:val="00AA7FBF"/>
    <w:rsid w:val="00AB1244"/>
    <w:rsid w:val="00AB2EB6"/>
    <w:rsid w:val="00AB5175"/>
    <w:rsid w:val="00AB74B3"/>
    <w:rsid w:val="00AC1D71"/>
    <w:rsid w:val="00AC75C7"/>
    <w:rsid w:val="00AD38FF"/>
    <w:rsid w:val="00AD4BA5"/>
    <w:rsid w:val="00AE0D0C"/>
    <w:rsid w:val="00AE36C2"/>
    <w:rsid w:val="00AE5B61"/>
    <w:rsid w:val="00AF4DF5"/>
    <w:rsid w:val="00AF4F4B"/>
    <w:rsid w:val="00AF7560"/>
    <w:rsid w:val="00B12413"/>
    <w:rsid w:val="00B16824"/>
    <w:rsid w:val="00B24EC2"/>
    <w:rsid w:val="00B266D9"/>
    <w:rsid w:val="00B325F7"/>
    <w:rsid w:val="00B327DE"/>
    <w:rsid w:val="00B34AE3"/>
    <w:rsid w:val="00B3755A"/>
    <w:rsid w:val="00B40C9D"/>
    <w:rsid w:val="00B43F2C"/>
    <w:rsid w:val="00B47C94"/>
    <w:rsid w:val="00B65477"/>
    <w:rsid w:val="00B65B5F"/>
    <w:rsid w:val="00B65C49"/>
    <w:rsid w:val="00B75253"/>
    <w:rsid w:val="00B76FD5"/>
    <w:rsid w:val="00B81D50"/>
    <w:rsid w:val="00B86607"/>
    <w:rsid w:val="00B900B2"/>
    <w:rsid w:val="00B90261"/>
    <w:rsid w:val="00B90795"/>
    <w:rsid w:val="00B92798"/>
    <w:rsid w:val="00B9337A"/>
    <w:rsid w:val="00B9375B"/>
    <w:rsid w:val="00B94067"/>
    <w:rsid w:val="00BA1ECD"/>
    <w:rsid w:val="00BB17FD"/>
    <w:rsid w:val="00BB1FA2"/>
    <w:rsid w:val="00BB2FDE"/>
    <w:rsid w:val="00BC1273"/>
    <w:rsid w:val="00BC4986"/>
    <w:rsid w:val="00BD35BD"/>
    <w:rsid w:val="00BD4C53"/>
    <w:rsid w:val="00BD6F84"/>
    <w:rsid w:val="00BD75D0"/>
    <w:rsid w:val="00BD7D90"/>
    <w:rsid w:val="00BE39DC"/>
    <w:rsid w:val="00BE524A"/>
    <w:rsid w:val="00BF1398"/>
    <w:rsid w:val="00BF46BA"/>
    <w:rsid w:val="00BF4C4E"/>
    <w:rsid w:val="00C00355"/>
    <w:rsid w:val="00C06E5E"/>
    <w:rsid w:val="00C10C4C"/>
    <w:rsid w:val="00C10FDD"/>
    <w:rsid w:val="00C168F3"/>
    <w:rsid w:val="00C16C24"/>
    <w:rsid w:val="00C20C04"/>
    <w:rsid w:val="00C20EBF"/>
    <w:rsid w:val="00C21322"/>
    <w:rsid w:val="00C21CD1"/>
    <w:rsid w:val="00C242CD"/>
    <w:rsid w:val="00C33B5E"/>
    <w:rsid w:val="00C47F3A"/>
    <w:rsid w:val="00C5125D"/>
    <w:rsid w:val="00C518EB"/>
    <w:rsid w:val="00C524FD"/>
    <w:rsid w:val="00C52647"/>
    <w:rsid w:val="00C533F3"/>
    <w:rsid w:val="00C579B4"/>
    <w:rsid w:val="00C57B5B"/>
    <w:rsid w:val="00C61626"/>
    <w:rsid w:val="00C70AE3"/>
    <w:rsid w:val="00C72088"/>
    <w:rsid w:val="00C72F51"/>
    <w:rsid w:val="00C735A0"/>
    <w:rsid w:val="00C75C28"/>
    <w:rsid w:val="00C7764B"/>
    <w:rsid w:val="00C83DFF"/>
    <w:rsid w:val="00C87867"/>
    <w:rsid w:val="00CA319C"/>
    <w:rsid w:val="00CA7AAF"/>
    <w:rsid w:val="00CB17DB"/>
    <w:rsid w:val="00CB4BFE"/>
    <w:rsid w:val="00CB4FF5"/>
    <w:rsid w:val="00CC2249"/>
    <w:rsid w:val="00CC446E"/>
    <w:rsid w:val="00CD02B9"/>
    <w:rsid w:val="00CD0E8D"/>
    <w:rsid w:val="00CD1262"/>
    <w:rsid w:val="00CD1ED2"/>
    <w:rsid w:val="00CD2F14"/>
    <w:rsid w:val="00CD669A"/>
    <w:rsid w:val="00CD7092"/>
    <w:rsid w:val="00CE60EA"/>
    <w:rsid w:val="00CE77B3"/>
    <w:rsid w:val="00CF0AE8"/>
    <w:rsid w:val="00CF1259"/>
    <w:rsid w:val="00CF2061"/>
    <w:rsid w:val="00CF3B5D"/>
    <w:rsid w:val="00D053CD"/>
    <w:rsid w:val="00D05FDC"/>
    <w:rsid w:val="00D1098A"/>
    <w:rsid w:val="00D11322"/>
    <w:rsid w:val="00D12D50"/>
    <w:rsid w:val="00D136FC"/>
    <w:rsid w:val="00D15BD9"/>
    <w:rsid w:val="00D17272"/>
    <w:rsid w:val="00D177BB"/>
    <w:rsid w:val="00D17CB6"/>
    <w:rsid w:val="00D3058F"/>
    <w:rsid w:val="00D314A3"/>
    <w:rsid w:val="00D31933"/>
    <w:rsid w:val="00D32B36"/>
    <w:rsid w:val="00D32B45"/>
    <w:rsid w:val="00D32D4A"/>
    <w:rsid w:val="00D33422"/>
    <w:rsid w:val="00D36707"/>
    <w:rsid w:val="00D42816"/>
    <w:rsid w:val="00D45326"/>
    <w:rsid w:val="00D45376"/>
    <w:rsid w:val="00D47BDC"/>
    <w:rsid w:val="00D54B6B"/>
    <w:rsid w:val="00D579FF"/>
    <w:rsid w:val="00D633A8"/>
    <w:rsid w:val="00D6486F"/>
    <w:rsid w:val="00D666D6"/>
    <w:rsid w:val="00D677FC"/>
    <w:rsid w:val="00D702AF"/>
    <w:rsid w:val="00D825AE"/>
    <w:rsid w:val="00D83AB3"/>
    <w:rsid w:val="00D84730"/>
    <w:rsid w:val="00D876B9"/>
    <w:rsid w:val="00D87CD2"/>
    <w:rsid w:val="00D9041F"/>
    <w:rsid w:val="00D92630"/>
    <w:rsid w:val="00D92C68"/>
    <w:rsid w:val="00DA024E"/>
    <w:rsid w:val="00DA3A7F"/>
    <w:rsid w:val="00DA3FC7"/>
    <w:rsid w:val="00DA744E"/>
    <w:rsid w:val="00DB57A7"/>
    <w:rsid w:val="00DB7478"/>
    <w:rsid w:val="00DC0F29"/>
    <w:rsid w:val="00DD240B"/>
    <w:rsid w:val="00DD69BC"/>
    <w:rsid w:val="00DE78AC"/>
    <w:rsid w:val="00DF43B3"/>
    <w:rsid w:val="00DF4A34"/>
    <w:rsid w:val="00DF7B50"/>
    <w:rsid w:val="00E013A9"/>
    <w:rsid w:val="00E02A36"/>
    <w:rsid w:val="00E02A4A"/>
    <w:rsid w:val="00E038F9"/>
    <w:rsid w:val="00E0604C"/>
    <w:rsid w:val="00E12E37"/>
    <w:rsid w:val="00E14B42"/>
    <w:rsid w:val="00E22E8F"/>
    <w:rsid w:val="00E23DFE"/>
    <w:rsid w:val="00E309C5"/>
    <w:rsid w:val="00E334E2"/>
    <w:rsid w:val="00E33C49"/>
    <w:rsid w:val="00E34B9D"/>
    <w:rsid w:val="00E35217"/>
    <w:rsid w:val="00E35B06"/>
    <w:rsid w:val="00E37FF6"/>
    <w:rsid w:val="00E41063"/>
    <w:rsid w:val="00E441F3"/>
    <w:rsid w:val="00E460D6"/>
    <w:rsid w:val="00E5374C"/>
    <w:rsid w:val="00E55CBD"/>
    <w:rsid w:val="00E566A2"/>
    <w:rsid w:val="00E56FBC"/>
    <w:rsid w:val="00E64CE2"/>
    <w:rsid w:val="00E658CA"/>
    <w:rsid w:val="00E67D48"/>
    <w:rsid w:val="00E74A72"/>
    <w:rsid w:val="00E76963"/>
    <w:rsid w:val="00E81EE2"/>
    <w:rsid w:val="00E82D1A"/>
    <w:rsid w:val="00E94FE5"/>
    <w:rsid w:val="00E95EA6"/>
    <w:rsid w:val="00E977DF"/>
    <w:rsid w:val="00EA05C4"/>
    <w:rsid w:val="00EA1C7B"/>
    <w:rsid w:val="00EA51FA"/>
    <w:rsid w:val="00EB0D67"/>
    <w:rsid w:val="00EB33A7"/>
    <w:rsid w:val="00EB3B33"/>
    <w:rsid w:val="00EC217F"/>
    <w:rsid w:val="00ED01CA"/>
    <w:rsid w:val="00ED478C"/>
    <w:rsid w:val="00ED4B8A"/>
    <w:rsid w:val="00EE0825"/>
    <w:rsid w:val="00EE1321"/>
    <w:rsid w:val="00EE5F14"/>
    <w:rsid w:val="00EE66FC"/>
    <w:rsid w:val="00F01D26"/>
    <w:rsid w:val="00F036F2"/>
    <w:rsid w:val="00F1376E"/>
    <w:rsid w:val="00F169D6"/>
    <w:rsid w:val="00F20B44"/>
    <w:rsid w:val="00F239F8"/>
    <w:rsid w:val="00F26964"/>
    <w:rsid w:val="00F30438"/>
    <w:rsid w:val="00F36F18"/>
    <w:rsid w:val="00F3731E"/>
    <w:rsid w:val="00F40489"/>
    <w:rsid w:val="00F41A1D"/>
    <w:rsid w:val="00F43A83"/>
    <w:rsid w:val="00F508E6"/>
    <w:rsid w:val="00F5499A"/>
    <w:rsid w:val="00F55052"/>
    <w:rsid w:val="00F57197"/>
    <w:rsid w:val="00F711C5"/>
    <w:rsid w:val="00F7390F"/>
    <w:rsid w:val="00F80516"/>
    <w:rsid w:val="00F81016"/>
    <w:rsid w:val="00F927DB"/>
    <w:rsid w:val="00FB1C65"/>
    <w:rsid w:val="00FB3C10"/>
    <w:rsid w:val="00FC23A1"/>
    <w:rsid w:val="00FC5676"/>
    <w:rsid w:val="00FC7766"/>
    <w:rsid w:val="00FD0FD1"/>
    <w:rsid w:val="00FE4391"/>
    <w:rsid w:val="00FF058E"/>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B810A"/>
  <w15:chartTrackingRefBased/>
  <w15:docId w15:val="{59E5B2D3-E1B7-4EAD-BB24-8501A6C6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F06"/>
    <w:pPr>
      <w:widowControl w:val="0"/>
      <w:jc w:val="both"/>
    </w:pPr>
  </w:style>
  <w:style w:type="paragraph" w:styleId="1">
    <w:name w:val="heading 1"/>
    <w:basedOn w:val="a"/>
    <w:next w:val="a"/>
    <w:link w:val="10"/>
    <w:uiPriority w:val="9"/>
    <w:qFormat/>
    <w:rsid w:val="00501F0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501F0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semiHidden/>
    <w:unhideWhenUsed/>
    <w:qFormat/>
    <w:rsid w:val="00C16C24"/>
    <w:pPr>
      <w:keepNext/>
      <w:keepLines/>
      <w:spacing w:before="260" w:after="260" w:line="416" w:lineRule="auto"/>
      <w:outlineLvl w:val="2"/>
    </w:pPr>
    <w:rPr>
      <w:b/>
      <w:bCs/>
      <w:sz w:val="32"/>
      <w:szCs w:val="32"/>
    </w:rPr>
  </w:style>
  <w:style w:type="paragraph" w:styleId="4">
    <w:name w:val="heading 4"/>
    <w:aliases w:val="h4"/>
    <w:basedOn w:val="a"/>
    <w:next w:val="a"/>
    <w:link w:val="40"/>
    <w:unhideWhenUsed/>
    <w:qFormat/>
    <w:rsid w:val="00A636A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D3058F"/>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9A0EEA"/>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A636A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1F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501F06"/>
    <w:rPr>
      <w:sz w:val="18"/>
      <w:szCs w:val="18"/>
    </w:rPr>
  </w:style>
  <w:style w:type="paragraph" w:styleId="a5">
    <w:name w:val="footer"/>
    <w:basedOn w:val="a"/>
    <w:link w:val="a6"/>
    <w:uiPriority w:val="99"/>
    <w:unhideWhenUsed/>
    <w:rsid w:val="00501F06"/>
    <w:pPr>
      <w:tabs>
        <w:tab w:val="center" w:pos="4153"/>
        <w:tab w:val="right" w:pos="8306"/>
      </w:tabs>
      <w:snapToGrid w:val="0"/>
      <w:jc w:val="left"/>
    </w:pPr>
    <w:rPr>
      <w:sz w:val="18"/>
      <w:szCs w:val="18"/>
    </w:rPr>
  </w:style>
  <w:style w:type="character" w:customStyle="1" w:styleId="a6">
    <w:name w:val="页脚 字符"/>
    <w:basedOn w:val="a0"/>
    <w:link w:val="a5"/>
    <w:uiPriority w:val="99"/>
    <w:rsid w:val="00501F0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501F06"/>
    <w:rPr>
      <w:rFonts w:ascii="Arial" w:eastAsia="宋体" w:hAnsi="Arial" w:cs="Times New Roman"/>
      <w:kern w:val="0"/>
      <w:sz w:val="28"/>
      <w:szCs w:val="20"/>
      <w:lang w:val="en-GB"/>
    </w:rPr>
  </w:style>
  <w:style w:type="paragraph" w:styleId="a7">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8"/>
    <w:uiPriority w:val="34"/>
    <w:qFormat/>
    <w:rsid w:val="00501F06"/>
    <w:pPr>
      <w:ind w:firstLineChars="200" w:firstLine="420"/>
    </w:pPr>
  </w:style>
  <w:style w:type="table" w:styleId="a9">
    <w:name w:val="Table Grid"/>
    <w:basedOn w:val="a1"/>
    <w:qFormat/>
    <w:rsid w:val="00501F06"/>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01F06"/>
    <w:rPr>
      <w:b/>
      <w:bCs/>
      <w:kern w:val="44"/>
      <w:sz w:val="44"/>
      <w:szCs w:val="44"/>
    </w:rPr>
  </w:style>
  <w:style w:type="character" w:customStyle="1" w:styleId="a8">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rsid w:val="00BF1398"/>
  </w:style>
  <w:style w:type="character" w:customStyle="1" w:styleId="40">
    <w:name w:val="标题 4 字符"/>
    <w:aliases w:val="h4 字符"/>
    <w:basedOn w:val="a0"/>
    <w:link w:val="4"/>
    <w:uiPriority w:val="9"/>
    <w:semiHidden/>
    <w:rsid w:val="00A636A5"/>
    <w:rPr>
      <w:rFonts w:asciiTheme="majorHAnsi" w:eastAsiaTheme="majorEastAsia" w:hAnsiTheme="majorHAnsi" w:cstheme="majorBidi"/>
      <w:b/>
      <w:bCs/>
      <w:sz w:val="28"/>
      <w:szCs w:val="28"/>
    </w:rPr>
  </w:style>
  <w:style w:type="character" w:customStyle="1" w:styleId="70">
    <w:name w:val="标题 7 字符"/>
    <w:basedOn w:val="a0"/>
    <w:link w:val="7"/>
    <w:uiPriority w:val="9"/>
    <w:semiHidden/>
    <w:rsid w:val="00A636A5"/>
    <w:rPr>
      <w:b/>
      <w:bCs/>
      <w:sz w:val="24"/>
      <w:szCs w:val="24"/>
    </w:rPr>
  </w:style>
  <w:style w:type="character" w:styleId="aa">
    <w:name w:val="Hyperlink"/>
    <w:uiPriority w:val="99"/>
    <w:unhideWhenUsed/>
    <w:rsid w:val="00A636A5"/>
    <w:rPr>
      <w:color w:val="0000FF"/>
      <w:u w:val="single"/>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c"/>
    <w:qFormat/>
    <w:rsid w:val="000F7424"/>
    <w:pPr>
      <w:widowControl/>
      <w:autoSpaceDE w:val="0"/>
      <w:autoSpaceDN w:val="0"/>
      <w:adjustRightInd w:val="0"/>
      <w:snapToGrid w:val="0"/>
      <w:spacing w:after="120"/>
      <w:jc w:val="center"/>
    </w:pPr>
    <w:rPr>
      <w:rFonts w:ascii="Times New Roman" w:eastAsia="宋体" w:hAnsi="Times New Roman" w:cs="Times New Roman"/>
      <w:b/>
      <w:bCs/>
      <w:sz w:val="20"/>
      <w:szCs w:val="20"/>
      <w:lang w:val="en-GB"/>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b"/>
    <w:rsid w:val="000F7424"/>
    <w:rPr>
      <w:rFonts w:ascii="Times New Roman" w:eastAsia="宋体" w:hAnsi="Times New Roman" w:cs="Times New Roman"/>
      <w:b/>
      <w:bCs/>
      <w:sz w:val="20"/>
      <w:szCs w:val="20"/>
      <w:lang w:val="en-GB"/>
    </w:rPr>
  </w:style>
  <w:style w:type="paragraph" w:customStyle="1" w:styleId="PL">
    <w:name w:val="PL"/>
    <w:link w:val="PLChar"/>
    <w:qFormat/>
    <w:rsid w:val="00EE5F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E5F14"/>
    <w:rPr>
      <w:rFonts w:ascii="Courier New" w:eastAsia="Times New Roman" w:hAnsi="Courier New" w:cs="Times New Roman"/>
      <w:noProof/>
      <w:kern w:val="0"/>
      <w:sz w:val="16"/>
      <w:szCs w:val="20"/>
      <w:shd w:val="clear" w:color="auto" w:fill="E6E6E6"/>
      <w:lang w:val="en-GB" w:eastAsia="en-GB"/>
    </w:rPr>
  </w:style>
  <w:style w:type="character" w:customStyle="1" w:styleId="30">
    <w:name w:val="标题 3 字符"/>
    <w:basedOn w:val="a0"/>
    <w:link w:val="3"/>
    <w:uiPriority w:val="9"/>
    <w:semiHidden/>
    <w:rsid w:val="00C16C24"/>
    <w:rPr>
      <w:b/>
      <w:bCs/>
      <w:sz w:val="32"/>
      <w:szCs w:val="32"/>
    </w:rPr>
  </w:style>
  <w:style w:type="character" w:customStyle="1" w:styleId="50">
    <w:name w:val="标题 5 字符"/>
    <w:basedOn w:val="a0"/>
    <w:link w:val="5"/>
    <w:uiPriority w:val="9"/>
    <w:semiHidden/>
    <w:rsid w:val="00D3058F"/>
    <w:rPr>
      <w:b/>
      <w:bCs/>
      <w:sz w:val="28"/>
      <w:szCs w:val="28"/>
    </w:rPr>
  </w:style>
  <w:style w:type="character" w:customStyle="1" w:styleId="60">
    <w:name w:val="标题 6 字符"/>
    <w:basedOn w:val="a0"/>
    <w:link w:val="6"/>
    <w:uiPriority w:val="9"/>
    <w:semiHidden/>
    <w:rsid w:val="009A0EEA"/>
    <w:rPr>
      <w:rFonts w:asciiTheme="majorHAnsi" w:eastAsiaTheme="majorEastAsia" w:hAnsiTheme="majorHAnsi" w:cstheme="majorBidi"/>
      <w:b/>
      <w:bCs/>
      <w:sz w:val="24"/>
      <w:szCs w:val="24"/>
    </w:rPr>
  </w:style>
  <w:style w:type="paragraph" w:styleId="ad">
    <w:name w:val="Balloon Text"/>
    <w:basedOn w:val="a"/>
    <w:link w:val="ae"/>
    <w:uiPriority w:val="99"/>
    <w:semiHidden/>
    <w:unhideWhenUsed/>
    <w:rsid w:val="00B9375B"/>
    <w:rPr>
      <w:sz w:val="18"/>
      <w:szCs w:val="18"/>
    </w:rPr>
  </w:style>
  <w:style w:type="character" w:customStyle="1" w:styleId="ae">
    <w:name w:val="批注框文本 字符"/>
    <w:basedOn w:val="a0"/>
    <w:link w:val="ad"/>
    <w:uiPriority w:val="99"/>
    <w:semiHidden/>
    <w:rsid w:val="00B937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191314">
      <w:bodyDiv w:val="1"/>
      <w:marLeft w:val="0"/>
      <w:marRight w:val="0"/>
      <w:marTop w:val="0"/>
      <w:marBottom w:val="0"/>
      <w:divBdr>
        <w:top w:val="none" w:sz="0" w:space="0" w:color="auto"/>
        <w:left w:val="none" w:sz="0" w:space="0" w:color="auto"/>
        <w:bottom w:val="none" w:sz="0" w:space="0" w:color="auto"/>
        <w:right w:val="none" w:sz="0" w:space="0" w:color="auto"/>
      </w:divBdr>
    </w:div>
    <w:div w:id="525749005">
      <w:bodyDiv w:val="1"/>
      <w:marLeft w:val="0"/>
      <w:marRight w:val="0"/>
      <w:marTop w:val="0"/>
      <w:marBottom w:val="0"/>
      <w:divBdr>
        <w:top w:val="none" w:sz="0" w:space="0" w:color="auto"/>
        <w:left w:val="none" w:sz="0" w:space="0" w:color="auto"/>
        <w:bottom w:val="none" w:sz="0" w:space="0" w:color="auto"/>
        <w:right w:val="none" w:sz="0" w:space="0" w:color="auto"/>
      </w:divBdr>
    </w:div>
    <w:div w:id="971593264">
      <w:bodyDiv w:val="1"/>
      <w:marLeft w:val="0"/>
      <w:marRight w:val="0"/>
      <w:marTop w:val="0"/>
      <w:marBottom w:val="0"/>
      <w:divBdr>
        <w:top w:val="none" w:sz="0" w:space="0" w:color="auto"/>
        <w:left w:val="none" w:sz="0" w:space="0" w:color="auto"/>
        <w:bottom w:val="none" w:sz="0" w:space="0" w:color="auto"/>
        <w:right w:val="none" w:sz="0" w:space="0" w:color="auto"/>
      </w:divBdr>
    </w:div>
    <w:div w:id="1123841504">
      <w:bodyDiv w:val="1"/>
      <w:marLeft w:val="0"/>
      <w:marRight w:val="0"/>
      <w:marTop w:val="0"/>
      <w:marBottom w:val="0"/>
      <w:divBdr>
        <w:top w:val="none" w:sz="0" w:space="0" w:color="auto"/>
        <w:left w:val="none" w:sz="0" w:space="0" w:color="auto"/>
        <w:bottom w:val="none" w:sz="0" w:space="0" w:color="auto"/>
        <w:right w:val="none" w:sz="0" w:space="0" w:color="auto"/>
      </w:divBdr>
    </w:div>
    <w:div w:id="1372801465">
      <w:bodyDiv w:val="1"/>
      <w:marLeft w:val="0"/>
      <w:marRight w:val="0"/>
      <w:marTop w:val="0"/>
      <w:marBottom w:val="0"/>
      <w:divBdr>
        <w:top w:val="none" w:sz="0" w:space="0" w:color="auto"/>
        <w:left w:val="none" w:sz="0" w:space="0" w:color="auto"/>
        <w:bottom w:val="none" w:sz="0" w:space="0" w:color="auto"/>
        <w:right w:val="none" w:sz="0" w:space="0" w:color="auto"/>
      </w:divBdr>
    </w:div>
    <w:div w:id="192468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E6089-F0D8-4426-98D2-03D615407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2021</Words>
  <Characters>11526</Characters>
  <Application>Microsoft Office Word</Application>
  <DocSecurity>0</DocSecurity>
  <Lines>96</Lines>
  <Paragraphs>27</Paragraphs>
  <ScaleCrop>false</ScaleCrop>
  <Company/>
  <LinksUpToDate>false</LinksUpToDate>
  <CharactersWithSpaces>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9</cp:revision>
  <dcterms:created xsi:type="dcterms:W3CDTF">2023-04-10T08:24:00Z</dcterms:created>
  <dcterms:modified xsi:type="dcterms:W3CDTF">2023-04-10T11:14:00Z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d7a48823d4a43769116497e79727973">
    <vt:lpwstr>CWMzLEAN+gkqgHrzfBX9ZiWm6d6428xjFclfkIFoFQlnG97udJDrB9192+L8kuAb2O9HuJQ/nGB4etlCMkSQvpsPw==</vt:lpwstr>
  </property>
</Properties>
</file>